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7630C" w14:textId="34CAF274" w:rsidR="00423D2E" w:rsidRDefault="00423D2E" w:rsidP="00423D2E">
      <w:pPr>
        <w:spacing w:after="0"/>
        <w:jc w:val="center"/>
        <w:rPr>
          <w:rFonts w:ascii="SassoonPrimaryType" w:hAnsi="SassoonPrimaryType"/>
          <w:b/>
          <w:sz w:val="24"/>
          <w:szCs w:val="24"/>
          <w:u w:val="single"/>
        </w:rPr>
      </w:pPr>
      <w:r w:rsidRPr="00424A35">
        <w:rPr>
          <w:rFonts w:ascii="SassoonPrimaryType" w:hAnsi="SassoonPrimaryType"/>
          <w:b/>
          <w:sz w:val="24"/>
          <w:szCs w:val="24"/>
          <w:u w:val="single"/>
        </w:rPr>
        <w:t>Reception Teaching Overview</w:t>
      </w:r>
      <w:r>
        <w:rPr>
          <w:rFonts w:ascii="SassoonPrimaryType" w:hAnsi="SassoonPrimaryType"/>
          <w:b/>
          <w:sz w:val="24"/>
          <w:szCs w:val="24"/>
          <w:u w:val="single"/>
        </w:rPr>
        <w:t>, 202</w:t>
      </w:r>
      <w:r w:rsidR="00C82780">
        <w:rPr>
          <w:rFonts w:ascii="SassoonPrimaryType" w:hAnsi="SassoonPrimaryType"/>
          <w:b/>
          <w:sz w:val="24"/>
          <w:szCs w:val="24"/>
          <w:u w:val="single"/>
        </w:rPr>
        <w:t>6</w:t>
      </w:r>
      <w:r>
        <w:rPr>
          <w:rFonts w:ascii="SassoonPrimaryType" w:hAnsi="SassoonPrimaryType"/>
          <w:b/>
          <w:sz w:val="24"/>
          <w:szCs w:val="24"/>
          <w:u w:val="single"/>
        </w:rPr>
        <w:t>-202</w:t>
      </w:r>
      <w:r w:rsidR="00C82780">
        <w:rPr>
          <w:rFonts w:ascii="SassoonPrimaryType" w:hAnsi="SassoonPrimaryType"/>
          <w:b/>
          <w:sz w:val="24"/>
          <w:szCs w:val="24"/>
          <w:u w:val="single"/>
        </w:rPr>
        <w:t>7</w:t>
      </w:r>
    </w:p>
    <w:p w14:paraId="776F83B8" w14:textId="77777777" w:rsidR="00423D2E" w:rsidRPr="00423D2E" w:rsidRDefault="00423D2E" w:rsidP="00423D2E">
      <w:pPr>
        <w:spacing w:after="0"/>
        <w:jc w:val="center"/>
        <w:rPr>
          <w:rFonts w:ascii="SassoonPrimaryType" w:hAnsi="SassoonPrimaryType"/>
          <w:b/>
          <w:sz w:val="24"/>
          <w:szCs w:val="24"/>
          <w:u w:val="single"/>
        </w:rPr>
      </w:pPr>
    </w:p>
    <w:p w14:paraId="0C1D2B2C"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“Children will have an abundance of opportunities to learn through play. At Thomas </w:t>
      </w:r>
      <w:proofErr w:type="spellStart"/>
      <w:r w:rsidRPr="00423D2E">
        <w:rPr>
          <w:rFonts w:ascii="SassoonPrimaryType" w:hAnsi="SassoonPrimaryType"/>
          <w:iCs/>
          <w:sz w:val="24"/>
          <w:szCs w:val="24"/>
          <w:lang w:val="en-US"/>
        </w:rPr>
        <w:t>Jolyffe</w:t>
      </w:r>
      <w:proofErr w:type="spellEnd"/>
      <w:r w:rsidRPr="00423D2E">
        <w:rPr>
          <w:rFonts w:ascii="SassoonPrimaryType" w:hAnsi="SassoonPrimaryType"/>
          <w:iCs/>
          <w:sz w:val="24"/>
          <w:szCs w:val="24"/>
          <w:lang w:val="en-US"/>
        </w:rPr>
        <w:t xml:space="preserve"> we will ensure that learning will be both fun and engaging. Children will be challenged and supported from their individual starting points. </w:t>
      </w:r>
    </w:p>
    <w:p w14:paraId="560DFE3D"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As an EYFS team and effective role models, we will provide high quality interactions in order to develop and deepen the children’s learning opportunities. </w:t>
      </w:r>
    </w:p>
    <w:p w14:paraId="71DF6065" w14:textId="3DA86E0C" w:rsidR="00423D2E" w:rsidRDefault="00423D2E" w:rsidP="00423D2E">
      <w:pPr>
        <w:spacing w:after="0"/>
        <w:jc w:val="center"/>
        <w:rPr>
          <w:rFonts w:ascii="SassoonPrimaryType" w:hAnsi="SassoonPrimaryType"/>
          <w:sz w:val="24"/>
          <w:szCs w:val="24"/>
        </w:rPr>
      </w:pPr>
      <w:r w:rsidRPr="00423D2E">
        <w:rPr>
          <w:rFonts w:ascii="SassoonPrimaryType" w:hAnsi="SassoonPrimaryType"/>
          <w:iCs/>
          <w:sz w:val="24"/>
          <w:szCs w:val="24"/>
          <w:lang w:val="en-US"/>
        </w:rPr>
        <w:t xml:space="preserve">Our curriculum will be delivered through a balance of adult led and child-initiated activities based on the EYFS Framework </w:t>
      </w:r>
      <w:r w:rsidR="00E13325">
        <w:rPr>
          <w:rFonts w:ascii="SassoonPrimaryType" w:hAnsi="SassoonPrimaryType"/>
          <w:iCs/>
          <w:sz w:val="24"/>
          <w:szCs w:val="24"/>
          <w:lang w:val="en-US"/>
        </w:rPr>
        <w:t>for England</w:t>
      </w:r>
      <w:r w:rsidRPr="00423D2E">
        <w:rPr>
          <w:rFonts w:ascii="SassoonPrimaryType" w:hAnsi="SassoonPrimaryType"/>
          <w:iCs/>
          <w:sz w:val="24"/>
          <w:szCs w:val="24"/>
          <w:lang w:val="en-US"/>
        </w:rPr>
        <w:t xml:space="preserve"> &amp; children’s interests.” </w:t>
      </w:r>
      <w:r>
        <w:rPr>
          <w:rFonts w:ascii="SassoonPrimaryType" w:hAnsi="SassoonPrimaryType"/>
          <w:sz w:val="24"/>
          <w:szCs w:val="24"/>
        </w:rPr>
        <w:t xml:space="preserve"> </w:t>
      </w:r>
    </w:p>
    <w:p w14:paraId="2181F4A9" w14:textId="77777777" w:rsidR="00423D2E" w:rsidRPr="00423D2E" w:rsidRDefault="00423D2E" w:rsidP="00423D2E">
      <w:pPr>
        <w:spacing w:after="0"/>
        <w:jc w:val="center"/>
        <w:rPr>
          <w:rFonts w:ascii="SassoonPrimaryType" w:hAnsi="SassoonPrimaryType"/>
          <w:sz w:val="24"/>
          <w:szCs w:val="24"/>
        </w:rPr>
      </w:pPr>
    </w:p>
    <w:p w14:paraId="1193B583" w14:textId="77777777" w:rsidR="00423D2E" w:rsidRDefault="00423D2E" w:rsidP="00423D2E">
      <w:pPr>
        <w:jc w:val="center"/>
        <w:rPr>
          <w:rFonts w:ascii="SassoonPrimaryType" w:hAnsi="SassoonPrimaryType"/>
          <w:b/>
          <w:sz w:val="24"/>
          <w:szCs w:val="24"/>
          <w:u w:val="single"/>
        </w:rPr>
      </w:pPr>
    </w:p>
    <w:p w14:paraId="6AA72C51"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“We understand and appreciate the importance of the outdoor environment for our children. It is a continuation of our indoor provision and it will be used at every opportunity. </w:t>
      </w:r>
    </w:p>
    <w:p w14:paraId="2A5C1571"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At Thomas </w:t>
      </w:r>
      <w:proofErr w:type="spellStart"/>
      <w:r w:rsidRPr="00423D2E">
        <w:rPr>
          <w:rFonts w:ascii="SassoonPrimaryType" w:hAnsi="SassoonPrimaryType"/>
          <w:iCs/>
          <w:sz w:val="24"/>
          <w:szCs w:val="24"/>
          <w:lang w:val="en-US"/>
        </w:rPr>
        <w:t>Jolyffe</w:t>
      </w:r>
      <w:proofErr w:type="spellEnd"/>
      <w:r w:rsidRPr="00423D2E">
        <w:rPr>
          <w:rFonts w:ascii="SassoonPrimaryType" w:hAnsi="SassoonPrimaryType"/>
          <w:iCs/>
          <w:sz w:val="24"/>
          <w:szCs w:val="24"/>
          <w:lang w:val="en-US"/>
        </w:rPr>
        <w:t xml:space="preserve">, we provide our children with opportunities to develop their gross motor skills, to deepen their imaginations and also their sense of curiosity. </w:t>
      </w:r>
    </w:p>
    <w:p w14:paraId="29AF46C0"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Every child has the right to feel safe and thrive in our care; we are committed to ensuring all children acquire the skills to be independent, confident, creative individuals. </w:t>
      </w:r>
    </w:p>
    <w:p w14:paraId="4439FE27" w14:textId="77777777" w:rsidR="00423D2E" w:rsidRDefault="00423D2E" w:rsidP="00423D2E">
      <w:pPr>
        <w:spacing w:after="0"/>
        <w:jc w:val="center"/>
        <w:rPr>
          <w:rFonts w:ascii="SassoonPrimaryType" w:hAnsi="SassoonPrimaryType"/>
          <w:iCs/>
          <w:sz w:val="24"/>
          <w:szCs w:val="24"/>
          <w:lang w:val="en-US"/>
        </w:rPr>
      </w:pPr>
      <w:r w:rsidRPr="00423D2E">
        <w:rPr>
          <w:rFonts w:ascii="SassoonPrimaryType" w:hAnsi="SassoonPrimaryType"/>
          <w:iCs/>
          <w:sz w:val="24"/>
          <w:szCs w:val="24"/>
          <w:lang w:val="en-US"/>
        </w:rPr>
        <w:t xml:space="preserve">Communication is important to us and we greatly value the relationship that we develop with parents throughout this vital year.” </w:t>
      </w:r>
    </w:p>
    <w:p w14:paraId="7FD8062A" w14:textId="77777777" w:rsidR="00423D2E" w:rsidRPr="00423D2E" w:rsidRDefault="00423D2E" w:rsidP="00423D2E">
      <w:pPr>
        <w:spacing w:after="0"/>
        <w:jc w:val="center"/>
        <w:rPr>
          <w:rFonts w:ascii="SassoonPrimaryType" w:hAnsi="SassoonPrimaryType"/>
          <w:sz w:val="24"/>
          <w:szCs w:val="24"/>
        </w:rPr>
      </w:pPr>
    </w:p>
    <w:p w14:paraId="1D717DF5" w14:textId="77777777" w:rsidR="00423D2E" w:rsidRPr="00423D2E" w:rsidRDefault="00423D2E" w:rsidP="00423D2E">
      <w:pPr>
        <w:spacing w:after="0"/>
        <w:jc w:val="center"/>
        <w:rPr>
          <w:rFonts w:ascii="SassoonPrimaryType" w:hAnsi="SassoonPrimaryType"/>
          <w:sz w:val="24"/>
          <w:szCs w:val="24"/>
        </w:rPr>
      </w:pPr>
      <w:r w:rsidRPr="00423D2E">
        <w:rPr>
          <w:rFonts w:ascii="SassoonPrimaryType" w:hAnsi="SassoonPrimaryType"/>
          <w:iCs/>
          <w:sz w:val="24"/>
          <w:szCs w:val="24"/>
          <w:lang w:val="en-US"/>
        </w:rPr>
        <w:t xml:space="preserve">Thomas </w:t>
      </w:r>
      <w:proofErr w:type="spellStart"/>
      <w:r w:rsidRPr="00423D2E">
        <w:rPr>
          <w:rFonts w:ascii="SassoonPrimaryType" w:hAnsi="SassoonPrimaryType"/>
          <w:iCs/>
          <w:sz w:val="24"/>
          <w:szCs w:val="24"/>
          <w:lang w:val="en-US"/>
        </w:rPr>
        <w:t>Jolyffe</w:t>
      </w:r>
      <w:proofErr w:type="spellEnd"/>
      <w:r w:rsidRPr="00423D2E">
        <w:rPr>
          <w:rFonts w:ascii="SassoonPrimaryType" w:hAnsi="SassoonPrimaryType"/>
          <w:iCs/>
          <w:sz w:val="24"/>
          <w:szCs w:val="24"/>
          <w:lang w:val="en-US"/>
        </w:rPr>
        <w:t xml:space="preserve"> EYFS Team.  </w:t>
      </w:r>
    </w:p>
    <w:p w14:paraId="25F9EDDB" w14:textId="77777777" w:rsidR="00423D2E" w:rsidRDefault="00423D2E" w:rsidP="00423D2E">
      <w:pPr>
        <w:jc w:val="center"/>
        <w:rPr>
          <w:rFonts w:ascii="SassoonPrimaryType" w:hAnsi="SassoonPrimaryType"/>
          <w:b/>
          <w:sz w:val="24"/>
          <w:szCs w:val="24"/>
          <w:u w:val="single"/>
        </w:rPr>
      </w:pPr>
    </w:p>
    <w:p w14:paraId="0026B9D6" w14:textId="77777777" w:rsidR="00423D2E" w:rsidRDefault="00423D2E" w:rsidP="00423D2E">
      <w:pPr>
        <w:jc w:val="center"/>
        <w:rPr>
          <w:rFonts w:ascii="SassoonPrimaryType" w:hAnsi="SassoonPrimaryType"/>
          <w:b/>
          <w:sz w:val="24"/>
          <w:szCs w:val="24"/>
          <w:u w:val="single"/>
        </w:rPr>
      </w:pPr>
    </w:p>
    <w:p w14:paraId="68B400F6" w14:textId="77777777" w:rsidR="00423D2E" w:rsidRDefault="00423D2E" w:rsidP="00423D2E">
      <w:pPr>
        <w:jc w:val="center"/>
        <w:rPr>
          <w:rFonts w:ascii="SassoonPrimaryType" w:hAnsi="SassoonPrimaryType"/>
          <w:b/>
          <w:sz w:val="24"/>
          <w:szCs w:val="24"/>
          <w:u w:val="single"/>
        </w:rPr>
      </w:pPr>
    </w:p>
    <w:p w14:paraId="5C95BC60" w14:textId="77777777" w:rsidR="00423D2E" w:rsidRDefault="00423D2E" w:rsidP="00423D2E">
      <w:pPr>
        <w:jc w:val="center"/>
        <w:rPr>
          <w:rFonts w:ascii="SassoonPrimaryType" w:hAnsi="SassoonPrimaryType"/>
          <w:b/>
          <w:sz w:val="24"/>
          <w:szCs w:val="24"/>
          <w:u w:val="single"/>
        </w:rPr>
      </w:pPr>
    </w:p>
    <w:p w14:paraId="7768A363" w14:textId="77777777" w:rsidR="00423D2E" w:rsidRDefault="00423D2E" w:rsidP="00423D2E">
      <w:pPr>
        <w:jc w:val="center"/>
        <w:rPr>
          <w:rFonts w:ascii="SassoonPrimaryType" w:hAnsi="SassoonPrimaryType"/>
          <w:b/>
          <w:sz w:val="24"/>
          <w:szCs w:val="24"/>
          <w:u w:val="single"/>
        </w:rPr>
      </w:pPr>
    </w:p>
    <w:p w14:paraId="0450F81E" w14:textId="77777777" w:rsidR="00423D2E" w:rsidRDefault="00423D2E" w:rsidP="00423D2E">
      <w:pPr>
        <w:jc w:val="center"/>
        <w:rPr>
          <w:rFonts w:ascii="SassoonPrimaryType" w:hAnsi="SassoonPrimaryType"/>
          <w:b/>
          <w:sz w:val="24"/>
          <w:szCs w:val="24"/>
          <w:u w:val="single"/>
        </w:rPr>
      </w:pPr>
    </w:p>
    <w:p w14:paraId="314B40C9" w14:textId="77777777" w:rsidR="00AC76B8" w:rsidRDefault="00AC76B8" w:rsidP="00AC76B8">
      <w:pPr>
        <w:rPr>
          <w:rFonts w:ascii="SassoonPrimaryType" w:hAnsi="SassoonPrimaryType"/>
          <w:b/>
          <w:sz w:val="24"/>
          <w:szCs w:val="24"/>
          <w:u w:val="single"/>
        </w:rPr>
      </w:pPr>
    </w:p>
    <w:p w14:paraId="2F01271A" w14:textId="1D8A2D49" w:rsidR="00423D2E" w:rsidRDefault="0059374B" w:rsidP="00AC76B8">
      <w:pPr>
        <w:jc w:val="center"/>
        <w:rPr>
          <w:rFonts w:ascii="SassoonPrimaryType" w:hAnsi="SassoonPrimaryType"/>
          <w:b/>
          <w:sz w:val="24"/>
          <w:szCs w:val="24"/>
          <w:u w:val="single"/>
        </w:rPr>
      </w:pPr>
      <w:r w:rsidRPr="00424A35">
        <w:rPr>
          <w:rFonts w:ascii="SassoonPrimaryType" w:hAnsi="SassoonPrimaryType"/>
          <w:b/>
          <w:sz w:val="24"/>
          <w:szCs w:val="24"/>
          <w:u w:val="single"/>
        </w:rPr>
        <w:lastRenderedPageBreak/>
        <w:t>Reception Teaching Overview</w:t>
      </w:r>
      <w:r w:rsidR="00824D50">
        <w:rPr>
          <w:rFonts w:ascii="SassoonPrimaryType" w:hAnsi="SassoonPrimaryType"/>
          <w:b/>
          <w:sz w:val="24"/>
          <w:szCs w:val="24"/>
          <w:u w:val="single"/>
        </w:rPr>
        <w:t>, 202</w:t>
      </w:r>
      <w:r w:rsidR="00E13325">
        <w:rPr>
          <w:rFonts w:ascii="SassoonPrimaryType" w:hAnsi="SassoonPrimaryType"/>
          <w:b/>
          <w:sz w:val="24"/>
          <w:szCs w:val="24"/>
          <w:u w:val="single"/>
        </w:rPr>
        <w:t>6</w:t>
      </w:r>
      <w:r w:rsidR="00824D50">
        <w:rPr>
          <w:rFonts w:ascii="SassoonPrimaryType" w:hAnsi="SassoonPrimaryType"/>
          <w:b/>
          <w:sz w:val="24"/>
          <w:szCs w:val="24"/>
          <w:u w:val="single"/>
        </w:rPr>
        <w:t>-202</w:t>
      </w:r>
      <w:r w:rsidR="00E13325">
        <w:rPr>
          <w:rFonts w:ascii="SassoonPrimaryType" w:hAnsi="SassoonPrimaryType"/>
          <w:b/>
          <w:sz w:val="24"/>
          <w:szCs w:val="24"/>
          <w:u w:val="single"/>
        </w:rPr>
        <w:t>7</w:t>
      </w:r>
    </w:p>
    <w:tbl>
      <w:tblPr>
        <w:tblpPr w:leftFromText="180" w:rightFromText="180" w:vertAnchor="page" w:horzAnchor="margin" w:tblpXSpec="center" w:tblpY="1921"/>
        <w:tblW w:w="16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0"/>
        <w:gridCol w:w="2535"/>
        <w:gridCol w:w="2534"/>
        <w:gridCol w:w="2531"/>
        <w:gridCol w:w="2531"/>
        <w:gridCol w:w="2532"/>
        <w:gridCol w:w="2526"/>
      </w:tblGrid>
      <w:tr w:rsidR="00423D2E" w14:paraId="604468B2" w14:textId="77777777" w:rsidTr="00423D2E">
        <w:trPr>
          <w:trHeight w:val="344"/>
        </w:trPr>
        <w:tc>
          <w:tcPr>
            <w:tcW w:w="1300" w:type="dxa"/>
          </w:tcPr>
          <w:p w14:paraId="5A45E03E"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Area</w:t>
            </w:r>
          </w:p>
        </w:tc>
        <w:tc>
          <w:tcPr>
            <w:tcW w:w="2535" w:type="dxa"/>
          </w:tcPr>
          <w:p w14:paraId="45B89585"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Autumn 1</w:t>
            </w:r>
          </w:p>
        </w:tc>
        <w:tc>
          <w:tcPr>
            <w:tcW w:w="2534" w:type="dxa"/>
          </w:tcPr>
          <w:p w14:paraId="554CF7D7"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Autumn 2</w:t>
            </w:r>
          </w:p>
        </w:tc>
        <w:tc>
          <w:tcPr>
            <w:tcW w:w="2531" w:type="dxa"/>
          </w:tcPr>
          <w:p w14:paraId="04CCDBDC"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Spring 1</w:t>
            </w:r>
          </w:p>
        </w:tc>
        <w:tc>
          <w:tcPr>
            <w:tcW w:w="2531" w:type="dxa"/>
          </w:tcPr>
          <w:p w14:paraId="421B37DA"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Spring 2</w:t>
            </w:r>
          </w:p>
        </w:tc>
        <w:tc>
          <w:tcPr>
            <w:tcW w:w="2532" w:type="dxa"/>
          </w:tcPr>
          <w:p w14:paraId="293A7120"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Summer 1</w:t>
            </w:r>
          </w:p>
        </w:tc>
        <w:tc>
          <w:tcPr>
            <w:tcW w:w="2526" w:type="dxa"/>
          </w:tcPr>
          <w:p w14:paraId="4212A4AD"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Summer 2</w:t>
            </w:r>
          </w:p>
        </w:tc>
      </w:tr>
      <w:tr w:rsidR="00423D2E" w14:paraId="05C3912D" w14:textId="77777777" w:rsidTr="00423D2E">
        <w:trPr>
          <w:trHeight w:val="784"/>
        </w:trPr>
        <w:tc>
          <w:tcPr>
            <w:tcW w:w="1300" w:type="dxa"/>
            <w:shd w:val="clear" w:color="auto" w:fill="C5E0B3" w:themeFill="accent6" w:themeFillTint="66"/>
          </w:tcPr>
          <w:p w14:paraId="3B716B6D" w14:textId="77777777" w:rsidR="00423D2E" w:rsidRDefault="00423D2E" w:rsidP="006F4CBB">
            <w:pPr>
              <w:spacing w:after="0"/>
              <w:jc w:val="center"/>
              <w:rPr>
                <w:rFonts w:ascii="SassoonPrimaryType" w:hAnsi="SassoonPrimaryType"/>
                <w:sz w:val="24"/>
                <w:szCs w:val="24"/>
              </w:rPr>
            </w:pPr>
          </w:p>
        </w:tc>
        <w:tc>
          <w:tcPr>
            <w:tcW w:w="2535" w:type="dxa"/>
          </w:tcPr>
          <w:p w14:paraId="09330A9E"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Marvellous Me!</w:t>
            </w:r>
          </w:p>
          <w:p w14:paraId="062B16F5"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2512" behindDoc="0" locked="0" layoutInCell="1" allowOverlap="1" wp14:anchorId="00C4FD7E" wp14:editId="203D7B41">
                  <wp:simplePos x="0" y="0"/>
                  <wp:positionH relativeFrom="column">
                    <wp:posOffset>468358</wp:posOffset>
                  </wp:positionH>
                  <wp:positionV relativeFrom="paragraph">
                    <wp:posOffset>15059</wp:posOffset>
                  </wp:positionV>
                  <wp:extent cx="629588" cy="254286"/>
                  <wp:effectExtent l="0" t="0" r="0" b="0"/>
                  <wp:wrapNone/>
                  <wp:docPr id="39" name="Picture 39" descr="Kids Playing Summer Clipart | Clipart library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Summer Clipart | Clipart library - Free Clipart 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4657" cy="25633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34" w:type="dxa"/>
          </w:tcPr>
          <w:p w14:paraId="3E1C7A63"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Sparkle &amp; Shine!</w:t>
            </w:r>
          </w:p>
          <w:p w14:paraId="65900972"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3536" behindDoc="0" locked="0" layoutInCell="1" allowOverlap="1" wp14:anchorId="71AE3418" wp14:editId="43116D00">
                  <wp:simplePos x="0" y="0"/>
                  <wp:positionH relativeFrom="column">
                    <wp:posOffset>468358</wp:posOffset>
                  </wp:positionH>
                  <wp:positionV relativeFrom="paragraph">
                    <wp:posOffset>545</wp:posOffset>
                  </wp:positionV>
                  <wp:extent cx="652434" cy="283096"/>
                  <wp:effectExtent l="0" t="0" r="0" b="3175"/>
                  <wp:wrapNone/>
                  <wp:docPr id="40" name="Picture 40" descr="Sparkle &amp; Shin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le &amp; Shine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896" cy="28676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31" w:type="dxa"/>
          </w:tcPr>
          <w:p w14:paraId="61C74051"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4560" behindDoc="0" locked="0" layoutInCell="1" allowOverlap="1" wp14:anchorId="0E8F6701" wp14:editId="2E6F4836">
                  <wp:simplePos x="0" y="0"/>
                  <wp:positionH relativeFrom="column">
                    <wp:posOffset>453844</wp:posOffset>
                  </wp:positionH>
                  <wp:positionV relativeFrom="paragraph">
                    <wp:posOffset>175260</wp:posOffset>
                  </wp:positionV>
                  <wp:extent cx="638175" cy="320208"/>
                  <wp:effectExtent l="0" t="0" r="0" b="3810"/>
                  <wp:wrapNone/>
                  <wp:docPr id="41" name="Picture 41" descr="Illustration Kids Exercising Stock Vector (Royalty Free) 9580122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Kids Exercising Stock Vector (Royalty Free) 95801224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732" cy="32299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Healthy &amp; Happy</w:t>
            </w:r>
          </w:p>
        </w:tc>
        <w:tc>
          <w:tcPr>
            <w:tcW w:w="2531" w:type="dxa"/>
          </w:tcPr>
          <w:p w14:paraId="33FB3E77"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5584" behindDoc="0" locked="0" layoutInCell="1" allowOverlap="1" wp14:anchorId="7E3217F4" wp14:editId="62CDF1C3">
                  <wp:simplePos x="0" y="0"/>
                  <wp:positionH relativeFrom="column">
                    <wp:posOffset>424180</wp:posOffset>
                  </wp:positionH>
                  <wp:positionV relativeFrom="paragraph">
                    <wp:posOffset>193675</wp:posOffset>
                  </wp:positionV>
                  <wp:extent cx="641850" cy="268515"/>
                  <wp:effectExtent l="0" t="0" r="6350" b="0"/>
                  <wp:wrapNone/>
                  <wp:docPr id="42" name="Picture 42" descr="Free woods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woods - Vector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850" cy="26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Down In The Woods</w:t>
            </w:r>
          </w:p>
        </w:tc>
        <w:tc>
          <w:tcPr>
            <w:tcW w:w="2532" w:type="dxa"/>
          </w:tcPr>
          <w:p w14:paraId="4898294E"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6608" behindDoc="0" locked="0" layoutInCell="1" allowOverlap="1" wp14:anchorId="11C0A514" wp14:editId="26899E93">
                  <wp:simplePos x="0" y="0"/>
                  <wp:positionH relativeFrom="column">
                    <wp:posOffset>601980</wp:posOffset>
                  </wp:positionH>
                  <wp:positionV relativeFrom="paragraph">
                    <wp:posOffset>207010</wp:posOffset>
                  </wp:positionV>
                  <wp:extent cx="276225" cy="277360"/>
                  <wp:effectExtent l="0" t="0" r="0" b="8890"/>
                  <wp:wrapNone/>
                  <wp:docPr id="43" name="Picture 43" descr="children at the he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 at the heart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Ready, Steady, Grow</w:t>
            </w:r>
          </w:p>
        </w:tc>
        <w:tc>
          <w:tcPr>
            <w:tcW w:w="2526" w:type="dxa"/>
          </w:tcPr>
          <w:p w14:paraId="10757985" w14:textId="77777777" w:rsidR="00423D2E" w:rsidRDefault="00423D2E"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17632" behindDoc="0" locked="0" layoutInCell="1" allowOverlap="1" wp14:anchorId="08952A9F" wp14:editId="5D90D899">
                  <wp:simplePos x="0" y="0"/>
                  <wp:positionH relativeFrom="column">
                    <wp:posOffset>453844</wp:posOffset>
                  </wp:positionH>
                  <wp:positionV relativeFrom="paragraph">
                    <wp:posOffset>218803</wp:posOffset>
                  </wp:positionV>
                  <wp:extent cx="646248" cy="265810"/>
                  <wp:effectExtent l="0" t="0" r="1905" b="1270"/>
                  <wp:wrapNone/>
                  <wp:docPr id="44" name="Picture 44" descr="196 Wish You Were Here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6 Wish You Were Here Stock Photos - Free &amp; Royalty-Fre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9321" cy="2670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Wish You Were Here!</w:t>
            </w:r>
          </w:p>
        </w:tc>
      </w:tr>
      <w:tr w:rsidR="00423D2E" w14:paraId="1A3C47EA" w14:textId="77777777" w:rsidTr="00423D2E">
        <w:trPr>
          <w:trHeight w:val="682"/>
        </w:trPr>
        <w:tc>
          <w:tcPr>
            <w:tcW w:w="1300" w:type="dxa"/>
          </w:tcPr>
          <w:p w14:paraId="3AA5251E"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PHONICS</w:t>
            </w:r>
          </w:p>
          <w:p w14:paraId="6C8DCB75" w14:textId="77777777" w:rsidR="00423D2E" w:rsidRDefault="00423D2E" w:rsidP="006F4CBB">
            <w:pPr>
              <w:spacing w:after="0"/>
              <w:jc w:val="center"/>
              <w:rPr>
                <w:rFonts w:ascii="SassoonPrimaryType" w:hAnsi="SassoonPrimaryType"/>
                <w:sz w:val="24"/>
                <w:szCs w:val="24"/>
              </w:rPr>
            </w:pPr>
          </w:p>
          <w:p w14:paraId="16C3465C" w14:textId="77777777" w:rsidR="00423D2E" w:rsidRDefault="00423D2E" w:rsidP="006F4CBB">
            <w:pPr>
              <w:spacing w:after="0"/>
              <w:jc w:val="center"/>
              <w:rPr>
                <w:rFonts w:ascii="SassoonPrimaryType" w:hAnsi="SassoonPrimaryType"/>
                <w:sz w:val="24"/>
                <w:szCs w:val="24"/>
              </w:rPr>
            </w:pPr>
          </w:p>
        </w:tc>
        <w:tc>
          <w:tcPr>
            <w:tcW w:w="2535" w:type="dxa"/>
          </w:tcPr>
          <w:p w14:paraId="5C6EFED4"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Phase 1 aspects</w:t>
            </w:r>
          </w:p>
          <w:p w14:paraId="2932E8D4"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w:t>
            </w:r>
            <w:proofErr w:type="spellStart"/>
            <w:r>
              <w:rPr>
                <w:rFonts w:ascii="SassoonPrimaryType" w:hAnsi="SassoonPrimaryType"/>
                <w:sz w:val="24"/>
                <w:szCs w:val="24"/>
              </w:rPr>
              <w:t>s,a,t,p</w:t>
            </w:r>
            <w:proofErr w:type="spellEnd"/>
            <w:r>
              <w:rPr>
                <w:rFonts w:ascii="SassoonPrimaryType" w:hAnsi="SassoonPrimaryType"/>
                <w:sz w:val="24"/>
                <w:szCs w:val="24"/>
              </w:rPr>
              <w:t xml:space="preserve"> etc </w:t>
            </w:r>
          </w:p>
        </w:tc>
        <w:tc>
          <w:tcPr>
            <w:tcW w:w="2534" w:type="dxa"/>
          </w:tcPr>
          <w:p w14:paraId="211AD061"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revision </w:t>
            </w:r>
          </w:p>
          <w:p w14:paraId="1CB8D808"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3: j, v, w, y etc </w:t>
            </w:r>
          </w:p>
        </w:tc>
        <w:tc>
          <w:tcPr>
            <w:tcW w:w="2531" w:type="dxa"/>
          </w:tcPr>
          <w:p w14:paraId="7A44669F"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revision </w:t>
            </w:r>
          </w:p>
          <w:p w14:paraId="2D21D90D"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Phase 3: j, v, w, y etc</w:t>
            </w:r>
          </w:p>
        </w:tc>
        <w:tc>
          <w:tcPr>
            <w:tcW w:w="2531" w:type="dxa"/>
          </w:tcPr>
          <w:p w14:paraId="069081CC"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revision </w:t>
            </w:r>
          </w:p>
          <w:p w14:paraId="70D019D1"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Phase 3: j, v, w, y etc</w:t>
            </w:r>
          </w:p>
        </w:tc>
        <w:tc>
          <w:tcPr>
            <w:tcW w:w="2532" w:type="dxa"/>
          </w:tcPr>
          <w:p w14:paraId="7A7B554B"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and 3: embed and apply. </w:t>
            </w:r>
          </w:p>
          <w:p w14:paraId="68840D83"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4. </w:t>
            </w:r>
          </w:p>
        </w:tc>
        <w:tc>
          <w:tcPr>
            <w:tcW w:w="2526" w:type="dxa"/>
          </w:tcPr>
          <w:p w14:paraId="2D0750C1"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Phase 2 and 3: embed and apply. </w:t>
            </w:r>
          </w:p>
          <w:p w14:paraId="0CB1C0C0"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Phase 4.</w:t>
            </w:r>
          </w:p>
        </w:tc>
      </w:tr>
      <w:tr w:rsidR="00423D2E" w14:paraId="6789AB06" w14:textId="77777777" w:rsidTr="00423D2E">
        <w:trPr>
          <w:trHeight w:val="1504"/>
        </w:trPr>
        <w:tc>
          <w:tcPr>
            <w:tcW w:w="1300" w:type="dxa"/>
          </w:tcPr>
          <w:p w14:paraId="159F9E66"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LITERACY</w:t>
            </w:r>
          </w:p>
        </w:tc>
        <w:tc>
          <w:tcPr>
            <w:tcW w:w="2535" w:type="dxa"/>
          </w:tcPr>
          <w:p w14:paraId="278C5FFC"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Owl Babies</w:t>
            </w:r>
          </w:p>
          <w:p w14:paraId="4F4B1179"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The Little Red Hen </w:t>
            </w:r>
          </w:p>
        </w:tc>
        <w:tc>
          <w:tcPr>
            <w:tcW w:w="2534" w:type="dxa"/>
          </w:tcPr>
          <w:p w14:paraId="0DEA4160"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Remember, Remember</w:t>
            </w:r>
          </w:p>
          <w:p w14:paraId="6EDAC15C"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3 Little Pigs</w:t>
            </w:r>
          </w:p>
          <w:p w14:paraId="5938DD2F"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Stick Man</w:t>
            </w:r>
          </w:p>
          <w:p w14:paraId="50808225" w14:textId="722767E3"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The Christmas Story </w:t>
            </w:r>
          </w:p>
        </w:tc>
        <w:tc>
          <w:tcPr>
            <w:tcW w:w="2531" w:type="dxa"/>
          </w:tcPr>
          <w:p w14:paraId="40B54708" w14:textId="77777777" w:rsidR="00423D2E" w:rsidRDefault="00423D2E" w:rsidP="006F4CBB">
            <w:pPr>
              <w:spacing w:after="0"/>
              <w:rPr>
                <w:rFonts w:ascii="SassoonPrimaryType" w:hAnsi="SassoonPrimaryType"/>
                <w:sz w:val="24"/>
                <w:szCs w:val="24"/>
              </w:rPr>
            </w:pPr>
            <w:proofErr w:type="spellStart"/>
            <w:r>
              <w:rPr>
                <w:rFonts w:ascii="SassoonPrimaryType" w:hAnsi="SassoonPrimaryType"/>
                <w:sz w:val="24"/>
                <w:szCs w:val="24"/>
              </w:rPr>
              <w:t>Handa’s</w:t>
            </w:r>
            <w:proofErr w:type="spellEnd"/>
            <w:r>
              <w:rPr>
                <w:rFonts w:ascii="SassoonPrimaryType" w:hAnsi="SassoonPrimaryType"/>
                <w:sz w:val="24"/>
                <w:szCs w:val="24"/>
              </w:rPr>
              <w:t xml:space="preserve"> Surprise</w:t>
            </w:r>
          </w:p>
          <w:p w14:paraId="0572E071" w14:textId="77777777" w:rsidR="00423D2E" w:rsidRDefault="005D1190" w:rsidP="006F4CBB">
            <w:pPr>
              <w:spacing w:after="0"/>
              <w:rPr>
                <w:rFonts w:ascii="SassoonPrimaryType" w:hAnsi="SassoonPrimaryType"/>
                <w:sz w:val="24"/>
                <w:szCs w:val="24"/>
              </w:rPr>
            </w:pPr>
            <w:r>
              <w:rPr>
                <w:rFonts w:ascii="SassoonPrimaryType" w:hAnsi="SassoonPrimaryType"/>
                <w:sz w:val="24"/>
                <w:szCs w:val="24"/>
              </w:rPr>
              <w:t>Mixed</w:t>
            </w:r>
          </w:p>
          <w:p w14:paraId="2318FD0F" w14:textId="77777777" w:rsidR="00423D2E" w:rsidRDefault="005D1190" w:rsidP="006F4CBB">
            <w:pPr>
              <w:spacing w:after="0"/>
              <w:rPr>
                <w:rFonts w:ascii="SassoonPrimaryType" w:hAnsi="SassoonPrimaryType"/>
                <w:sz w:val="24"/>
                <w:szCs w:val="24"/>
              </w:rPr>
            </w:pPr>
            <w:proofErr w:type="spellStart"/>
            <w:r>
              <w:rPr>
                <w:rFonts w:ascii="SassoonPrimaryType" w:hAnsi="SassoonPrimaryType"/>
                <w:sz w:val="24"/>
                <w:szCs w:val="24"/>
              </w:rPr>
              <w:t>Superworm</w:t>
            </w:r>
            <w:proofErr w:type="spellEnd"/>
          </w:p>
          <w:p w14:paraId="10B0F029" w14:textId="77777777" w:rsidR="005D1190" w:rsidRDefault="005D1190" w:rsidP="006F4CBB">
            <w:pPr>
              <w:spacing w:after="0"/>
              <w:rPr>
                <w:rFonts w:ascii="SassoonPrimaryType" w:hAnsi="SassoonPrimaryType"/>
                <w:sz w:val="24"/>
                <w:szCs w:val="24"/>
              </w:rPr>
            </w:pPr>
            <w:r>
              <w:rPr>
                <w:rFonts w:ascii="SassoonPrimaryType" w:hAnsi="SassoonPrimaryType"/>
                <w:sz w:val="24"/>
                <w:szCs w:val="24"/>
              </w:rPr>
              <w:t>CNY</w:t>
            </w:r>
          </w:p>
        </w:tc>
        <w:tc>
          <w:tcPr>
            <w:tcW w:w="2531" w:type="dxa"/>
          </w:tcPr>
          <w:p w14:paraId="0825E170" w14:textId="29AE2BAF"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We’re Going </w:t>
            </w:r>
            <w:r w:rsidR="005D1190">
              <w:rPr>
                <w:rFonts w:ascii="SassoonPrimaryType" w:hAnsi="SassoonPrimaryType"/>
                <w:sz w:val="24"/>
                <w:szCs w:val="24"/>
              </w:rPr>
              <w:t>o</w:t>
            </w:r>
            <w:r>
              <w:rPr>
                <w:rFonts w:ascii="SassoonPrimaryType" w:hAnsi="SassoonPrimaryType"/>
                <w:sz w:val="24"/>
                <w:szCs w:val="24"/>
              </w:rPr>
              <w:t>n A Bear Hunt</w:t>
            </w:r>
          </w:p>
          <w:p w14:paraId="19CEB1D1" w14:textId="6FB994F9" w:rsidR="00A248B2" w:rsidRDefault="00A248B2" w:rsidP="00A248B2">
            <w:pPr>
              <w:spacing w:after="0"/>
              <w:rPr>
                <w:rFonts w:ascii="SassoonPrimaryType" w:hAnsi="SassoonPrimaryType"/>
                <w:sz w:val="24"/>
                <w:szCs w:val="24"/>
              </w:rPr>
            </w:pPr>
            <w:r>
              <w:rPr>
                <w:rFonts w:ascii="SassoonPrimaryType" w:hAnsi="SassoonPrimaryType"/>
                <w:sz w:val="24"/>
                <w:szCs w:val="24"/>
              </w:rPr>
              <w:t>The Gruffalo</w:t>
            </w:r>
          </w:p>
          <w:p w14:paraId="3046460D"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Goldilocks &amp; …</w:t>
            </w:r>
          </w:p>
        </w:tc>
        <w:tc>
          <w:tcPr>
            <w:tcW w:w="2532" w:type="dxa"/>
          </w:tcPr>
          <w:p w14:paraId="12FA3BB0"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Errol’s Garden </w:t>
            </w:r>
          </w:p>
          <w:p w14:paraId="24D0960C"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Very Hungry Caterpillar</w:t>
            </w:r>
          </w:p>
          <w:p w14:paraId="71190C4B"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Topsy &amp; Tim Go </w:t>
            </w:r>
            <w:r w:rsidR="00160E00">
              <w:rPr>
                <w:rFonts w:ascii="SassoonPrimaryType" w:hAnsi="SassoonPrimaryType"/>
                <w:sz w:val="24"/>
                <w:szCs w:val="24"/>
              </w:rPr>
              <w:t>t</w:t>
            </w:r>
            <w:r>
              <w:rPr>
                <w:rFonts w:ascii="SassoonPrimaryType" w:hAnsi="SassoonPrimaryType"/>
                <w:sz w:val="24"/>
                <w:szCs w:val="24"/>
              </w:rPr>
              <w:t xml:space="preserve">o </w:t>
            </w:r>
            <w:r w:rsidR="00160E00">
              <w:rPr>
                <w:rFonts w:ascii="SassoonPrimaryType" w:hAnsi="SassoonPrimaryType"/>
                <w:sz w:val="24"/>
                <w:szCs w:val="24"/>
              </w:rPr>
              <w:t>t</w:t>
            </w:r>
            <w:r>
              <w:rPr>
                <w:rFonts w:ascii="SassoonPrimaryType" w:hAnsi="SassoonPrimaryType"/>
                <w:sz w:val="24"/>
                <w:szCs w:val="24"/>
              </w:rPr>
              <w:t>he Dentist</w:t>
            </w:r>
            <w:r w:rsidR="00DE2647">
              <w:rPr>
                <w:rFonts w:ascii="SassoonPrimaryType" w:hAnsi="SassoonPrimaryType"/>
                <w:sz w:val="24"/>
                <w:szCs w:val="24"/>
              </w:rPr>
              <w:t xml:space="preserve"> (additional)</w:t>
            </w:r>
          </w:p>
          <w:p w14:paraId="68F99374" w14:textId="77777777" w:rsidR="005D1190" w:rsidRDefault="00F12C4D" w:rsidP="006F4CBB">
            <w:pPr>
              <w:spacing w:after="0"/>
              <w:rPr>
                <w:rFonts w:ascii="SassoonPrimaryType" w:hAnsi="SassoonPrimaryType"/>
                <w:sz w:val="24"/>
                <w:szCs w:val="24"/>
              </w:rPr>
            </w:pPr>
            <w:r>
              <w:rPr>
                <w:rFonts w:ascii="SassoonPrimaryType" w:hAnsi="SassoonPrimaryType"/>
                <w:sz w:val="24"/>
                <w:szCs w:val="24"/>
              </w:rPr>
              <w:t xml:space="preserve">Traditional Tales </w:t>
            </w:r>
          </w:p>
        </w:tc>
        <w:tc>
          <w:tcPr>
            <w:tcW w:w="2526" w:type="dxa"/>
          </w:tcPr>
          <w:p w14:paraId="499AACDF"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Billy’s Bucket </w:t>
            </w:r>
          </w:p>
          <w:p w14:paraId="4DE6B7C9" w14:textId="77777777" w:rsidR="00423D2E" w:rsidRDefault="00423D2E" w:rsidP="006F4CBB">
            <w:pPr>
              <w:spacing w:after="0"/>
              <w:rPr>
                <w:rFonts w:ascii="SassoonPrimaryType" w:hAnsi="SassoonPrimaryType"/>
                <w:sz w:val="24"/>
                <w:szCs w:val="24"/>
              </w:rPr>
            </w:pPr>
            <w:r>
              <w:rPr>
                <w:rFonts w:ascii="SassoonPrimaryType" w:hAnsi="SassoonPrimaryType"/>
                <w:sz w:val="24"/>
                <w:szCs w:val="24"/>
              </w:rPr>
              <w:t xml:space="preserve">The Rainbow Fish </w:t>
            </w:r>
          </w:p>
          <w:p w14:paraId="61C0DD44" w14:textId="643B377A" w:rsidR="00423D2E" w:rsidRDefault="002857D0" w:rsidP="006F4CBB">
            <w:pPr>
              <w:spacing w:after="0"/>
              <w:rPr>
                <w:rFonts w:ascii="SassoonPrimaryType" w:hAnsi="SassoonPrimaryType"/>
                <w:sz w:val="24"/>
                <w:szCs w:val="24"/>
              </w:rPr>
            </w:pPr>
            <w:r>
              <w:rPr>
                <w:rFonts w:ascii="SassoonPrimaryType" w:hAnsi="SassoonPrimaryType"/>
                <w:sz w:val="24"/>
                <w:szCs w:val="24"/>
              </w:rPr>
              <w:t>People who help us</w:t>
            </w:r>
          </w:p>
          <w:p w14:paraId="3EF56753" w14:textId="77777777" w:rsidR="00160E00" w:rsidRDefault="00160E00" w:rsidP="006F4CBB">
            <w:pPr>
              <w:spacing w:after="0"/>
              <w:rPr>
                <w:rFonts w:ascii="SassoonPrimaryType" w:hAnsi="SassoonPrimaryType"/>
                <w:sz w:val="24"/>
                <w:szCs w:val="24"/>
              </w:rPr>
            </w:pPr>
            <w:r>
              <w:rPr>
                <w:rFonts w:ascii="SassoonPrimaryType" w:hAnsi="SassoonPrimaryType"/>
                <w:sz w:val="24"/>
                <w:szCs w:val="24"/>
              </w:rPr>
              <w:t xml:space="preserve">Poetry </w:t>
            </w:r>
          </w:p>
        </w:tc>
      </w:tr>
      <w:tr w:rsidR="00423D2E" w14:paraId="705F5ECF" w14:textId="77777777" w:rsidTr="00423D2E">
        <w:trPr>
          <w:trHeight w:val="953"/>
        </w:trPr>
        <w:tc>
          <w:tcPr>
            <w:tcW w:w="1300" w:type="dxa"/>
          </w:tcPr>
          <w:p w14:paraId="2772F726"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ORACY</w:t>
            </w:r>
          </w:p>
        </w:tc>
        <w:tc>
          <w:tcPr>
            <w:tcW w:w="2535" w:type="dxa"/>
          </w:tcPr>
          <w:p w14:paraId="00802AD9" w14:textId="77777777" w:rsidR="00423D2E" w:rsidRPr="008B328C" w:rsidRDefault="00423D2E" w:rsidP="006F4CBB">
            <w:pPr>
              <w:spacing w:after="0"/>
              <w:jc w:val="center"/>
              <w:rPr>
                <w:rFonts w:ascii="SassoonPrimaryType" w:hAnsi="SassoonPrimaryType"/>
                <w:b/>
                <w:u w:val="single"/>
              </w:rPr>
            </w:pPr>
            <w:r w:rsidRPr="008B328C">
              <w:rPr>
                <w:rFonts w:ascii="SassoonPrimaryType" w:hAnsi="SassoonPrimaryType"/>
                <w:b/>
                <w:u w:val="single"/>
              </w:rPr>
              <w:t>PHYSICAL</w:t>
            </w:r>
          </w:p>
          <w:p w14:paraId="4FF88998" w14:textId="77777777" w:rsidR="00423D2E" w:rsidRPr="008B328C" w:rsidRDefault="00423D2E" w:rsidP="006F4CBB">
            <w:pPr>
              <w:pStyle w:val="Header"/>
              <w:rPr>
                <w:rFonts w:ascii="SassoonPrimaryType" w:hAnsi="SassoonPrimaryType"/>
              </w:rPr>
            </w:pPr>
            <w:r w:rsidRPr="008B328C">
              <w:rPr>
                <w:rFonts w:ascii="SassoonPrimaryType" w:hAnsi="SassoonPrimaryType"/>
                <w:highlight w:val="yellow"/>
              </w:rPr>
              <w:t>Voice</w:t>
            </w:r>
            <w:r w:rsidRPr="008B328C">
              <w:rPr>
                <w:rFonts w:ascii="SassoonPrimaryType" w:hAnsi="SassoonPrimaryType"/>
              </w:rPr>
              <w:t xml:space="preserve"> – Pace of speaking. Tonal variation. Clarity of pronunciation. Voice projection. </w:t>
            </w:r>
          </w:p>
          <w:p w14:paraId="0CC35FFE" w14:textId="77777777" w:rsidR="00423D2E" w:rsidRPr="008B328C" w:rsidRDefault="00423D2E" w:rsidP="006F4CBB">
            <w:pPr>
              <w:pStyle w:val="Header"/>
            </w:pPr>
            <w:r w:rsidRPr="008B328C">
              <w:rPr>
                <w:rFonts w:ascii="SassoonPrimaryType" w:hAnsi="SassoonPrimaryType"/>
                <w:highlight w:val="yellow"/>
              </w:rPr>
              <w:t>Body Language</w:t>
            </w:r>
            <w:r w:rsidRPr="008B328C">
              <w:rPr>
                <w:rFonts w:ascii="SassoonPrimaryType" w:hAnsi="SassoonPrimaryType"/>
              </w:rPr>
              <w:t xml:space="preserve"> – Gesture &amp; posture. Facial expression &amp; eye contact.</w:t>
            </w:r>
          </w:p>
          <w:p w14:paraId="3E465510" w14:textId="77777777" w:rsidR="00423D2E" w:rsidRPr="008B328C" w:rsidRDefault="00423D2E" w:rsidP="006F4CBB">
            <w:pPr>
              <w:spacing w:after="0"/>
              <w:jc w:val="center"/>
              <w:rPr>
                <w:rFonts w:ascii="SassoonPrimaryType" w:hAnsi="SassoonPrimaryType"/>
              </w:rPr>
            </w:pPr>
          </w:p>
        </w:tc>
        <w:tc>
          <w:tcPr>
            <w:tcW w:w="2534" w:type="dxa"/>
          </w:tcPr>
          <w:p w14:paraId="2B3A0CB9" w14:textId="77777777" w:rsidR="00423D2E" w:rsidRPr="008B328C" w:rsidRDefault="00423D2E" w:rsidP="006F4CBB">
            <w:pPr>
              <w:pStyle w:val="Header"/>
              <w:rPr>
                <w:rFonts w:ascii="SassoonPrimaryType" w:hAnsi="SassoonPrimaryType"/>
              </w:rPr>
            </w:pPr>
            <w:r w:rsidRPr="008B328C">
              <w:rPr>
                <w:rFonts w:ascii="SassoonPrimaryType" w:hAnsi="SassoonPrimaryType"/>
                <w:b/>
                <w:u w:val="single"/>
              </w:rPr>
              <w:t>SOCIAL &amp; EMOTIONAL</w:t>
            </w:r>
            <w:r w:rsidRPr="008B328C">
              <w:rPr>
                <w:rFonts w:ascii="SassoonPrimaryType" w:hAnsi="SassoonPrimaryType"/>
              </w:rPr>
              <w:t xml:space="preserve"> </w:t>
            </w:r>
            <w:r w:rsidRPr="008B328C">
              <w:rPr>
                <w:rFonts w:ascii="SassoonPrimaryType" w:hAnsi="SassoonPrimaryType"/>
                <w:highlight w:val="yellow"/>
              </w:rPr>
              <w:t>Working with others</w:t>
            </w:r>
            <w:r w:rsidRPr="008B328C">
              <w:rPr>
                <w:rFonts w:ascii="SassoonPrimaryType" w:hAnsi="SassoonPrimaryType"/>
              </w:rPr>
              <w:t xml:space="preserve"> – Guiding or managing interactions. Turn taking                                      </w:t>
            </w:r>
            <w:r w:rsidRPr="008B328C">
              <w:rPr>
                <w:rFonts w:ascii="SassoonPrimaryType" w:hAnsi="SassoonPrimaryType"/>
                <w:highlight w:val="yellow"/>
              </w:rPr>
              <w:t>Listening &amp; Responding</w:t>
            </w:r>
            <w:r w:rsidRPr="008B328C">
              <w:rPr>
                <w:rFonts w:ascii="SassoonPrimaryType" w:hAnsi="SassoonPrimaryType"/>
              </w:rPr>
              <w:t xml:space="preserve"> – Listening actively &amp; responding appropriately </w:t>
            </w:r>
          </w:p>
          <w:p w14:paraId="6D06DABD" w14:textId="77777777" w:rsidR="00423D2E" w:rsidRPr="008B328C" w:rsidRDefault="00423D2E" w:rsidP="006F4CBB">
            <w:pPr>
              <w:pStyle w:val="Header"/>
              <w:rPr>
                <w:rFonts w:ascii="SassoonPrimaryType" w:hAnsi="SassoonPrimaryType"/>
              </w:rPr>
            </w:pPr>
            <w:r w:rsidRPr="008B328C">
              <w:rPr>
                <w:rFonts w:ascii="SassoonPrimaryType" w:hAnsi="SassoonPrimaryType"/>
                <w:highlight w:val="yellow"/>
              </w:rPr>
              <w:t>Confidence in speaking</w:t>
            </w:r>
            <w:r w:rsidRPr="008B328C">
              <w:rPr>
                <w:rFonts w:ascii="SassoonPrimaryType" w:hAnsi="SassoonPrimaryType"/>
              </w:rPr>
              <w:t xml:space="preserve"> – Self</w:t>
            </w:r>
            <w:r w:rsidR="00F80EE7">
              <w:rPr>
                <w:rFonts w:ascii="SassoonPrimaryType" w:hAnsi="SassoonPrimaryType"/>
              </w:rPr>
              <w:t>-</w:t>
            </w:r>
            <w:r w:rsidRPr="008B328C">
              <w:rPr>
                <w:rFonts w:ascii="SassoonPrimaryType" w:hAnsi="SassoonPrimaryType"/>
              </w:rPr>
              <w:t xml:space="preserve">assurance. Liveliness &amp; flair.                                 </w:t>
            </w:r>
            <w:r w:rsidRPr="008B328C">
              <w:rPr>
                <w:rFonts w:ascii="SassoonPrimaryType" w:hAnsi="SassoonPrimaryType"/>
                <w:highlight w:val="yellow"/>
              </w:rPr>
              <w:t>Audience awareness</w:t>
            </w:r>
            <w:r w:rsidRPr="008B328C">
              <w:rPr>
                <w:rFonts w:ascii="SassoonPrimaryType" w:hAnsi="SassoonPrimaryType"/>
              </w:rPr>
              <w:t xml:space="preserve"> – Taking account of the level of understanding of the audience.  </w:t>
            </w:r>
          </w:p>
        </w:tc>
        <w:tc>
          <w:tcPr>
            <w:tcW w:w="2531" w:type="dxa"/>
          </w:tcPr>
          <w:p w14:paraId="3B027414" w14:textId="77777777" w:rsidR="00423D2E" w:rsidRDefault="00423D2E" w:rsidP="006F4CBB">
            <w:pPr>
              <w:spacing w:after="0"/>
              <w:jc w:val="center"/>
              <w:rPr>
                <w:rFonts w:ascii="SassoonPrimaryType" w:hAnsi="SassoonPrimaryType"/>
              </w:rPr>
            </w:pPr>
            <w:r w:rsidRPr="008B328C">
              <w:rPr>
                <w:rFonts w:ascii="SassoonPrimaryType" w:hAnsi="SassoonPrimaryType"/>
                <w:b/>
                <w:u w:val="single"/>
              </w:rPr>
              <w:t>LINGUISTIC</w:t>
            </w:r>
          </w:p>
          <w:p w14:paraId="682C0100" w14:textId="77777777" w:rsidR="00423D2E" w:rsidRPr="008B328C" w:rsidRDefault="00423D2E" w:rsidP="006F4CBB">
            <w:pPr>
              <w:spacing w:after="0"/>
              <w:rPr>
                <w:rFonts w:ascii="SassoonPrimaryType" w:hAnsi="SassoonPrimaryType"/>
              </w:rPr>
            </w:pPr>
            <w:r w:rsidRPr="008B328C">
              <w:rPr>
                <w:rFonts w:ascii="SassoonPrimaryType" w:hAnsi="SassoonPrimaryType"/>
                <w:highlight w:val="yellow"/>
              </w:rPr>
              <w:t>Vocabulary</w:t>
            </w:r>
            <w:r w:rsidRPr="008B328C">
              <w:rPr>
                <w:rFonts w:ascii="SassoonPrimaryType" w:hAnsi="SassoonPrimaryType"/>
              </w:rPr>
              <w:t xml:space="preserve"> – Appropriate vocabulary choice.</w:t>
            </w:r>
          </w:p>
          <w:p w14:paraId="7B2F3FC1" w14:textId="77777777" w:rsidR="00423D2E" w:rsidRPr="008B328C" w:rsidRDefault="00423D2E" w:rsidP="006F4CBB">
            <w:pPr>
              <w:spacing w:after="0"/>
              <w:rPr>
                <w:rFonts w:ascii="SassoonPrimaryType" w:hAnsi="SassoonPrimaryType"/>
              </w:rPr>
            </w:pPr>
            <w:r w:rsidRPr="008B328C">
              <w:rPr>
                <w:rFonts w:ascii="SassoonPrimaryType" w:hAnsi="SassoonPrimaryType"/>
                <w:highlight w:val="yellow"/>
              </w:rPr>
              <w:t>Language</w:t>
            </w:r>
            <w:r w:rsidRPr="008B328C">
              <w:rPr>
                <w:rFonts w:ascii="SassoonPrimaryType" w:hAnsi="SassoonPrimaryType"/>
              </w:rPr>
              <w:t xml:space="preserve"> – Register. Grammar.</w:t>
            </w:r>
          </w:p>
          <w:p w14:paraId="5EADB863" w14:textId="77777777" w:rsidR="00423D2E" w:rsidRDefault="00423D2E" w:rsidP="006F4CBB">
            <w:pPr>
              <w:spacing w:after="0"/>
              <w:rPr>
                <w:rFonts w:ascii="SassoonPrimaryType" w:hAnsi="SassoonPrimaryType"/>
              </w:rPr>
            </w:pPr>
            <w:r w:rsidRPr="008B328C">
              <w:rPr>
                <w:rFonts w:ascii="SassoonPrimaryType" w:hAnsi="SassoonPrimaryType"/>
                <w:highlight w:val="yellow"/>
              </w:rPr>
              <w:t>Rhetorical techniques</w:t>
            </w:r>
            <w:r w:rsidRPr="008B328C">
              <w:rPr>
                <w:rFonts w:ascii="SassoonPrimaryType" w:hAnsi="SassoonPrimaryType"/>
              </w:rPr>
              <w:t xml:space="preserve"> – Rhetorical techniques such as metaphor, humour, irony, mimicry.</w:t>
            </w:r>
          </w:p>
          <w:p w14:paraId="49878FBF" w14:textId="77777777" w:rsidR="00423D2E" w:rsidRDefault="00423D2E" w:rsidP="006F4CBB">
            <w:pPr>
              <w:spacing w:after="0"/>
              <w:rPr>
                <w:rFonts w:ascii="SassoonPrimaryType" w:hAnsi="SassoonPrimaryType"/>
              </w:rPr>
            </w:pPr>
          </w:p>
          <w:p w14:paraId="70A26DCC" w14:textId="77777777" w:rsidR="00423D2E" w:rsidRPr="008B328C" w:rsidRDefault="00423D2E" w:rsidP="006F4CBB">
            <w:pPr>
              <w:spacing w:after="0"/>
              <w:rPr>
                <w:rFonts w:ascii="SassoonPrimaryType" w:hAnsi="SassoonPrimaryType"/>
              </w:rPr>
            </w:pPr>
          </w:p>
        </w:tc>
        <w:tc>
          <w:tcPr>
            <w:tcW w:w="2531" w:type="dxa"/>
          </w:tcPr>
          <w:p w14:paraId="225B1C07" w14:textId="77777777" w:rsidR="00423D2E" w:rsidRDefault="00423D2E" w:rsidP="006F4CBB">
            <w:pPr>
              <w:spacing w:after="0"/>
              <w:jc w:val="center"/>
              <w:rPr>
                <w:rFonts w:ascii="SassoonPrimaryType" w:hAnsi="SassoonPrimaryType"/>
              </w:rPr>
            </w:pPr>
            <w:r w:rsidRPr="008B328C">
              <w:rPr>
                <w:rFonts w:ascii="SassoonPrimaryType" w:hAnsi="SassoonPrimaryType"/>
                <w:b/>
                <w:u w:val="single"/>
              </w:rPr>
              <w:t>LINGUISTIC</w:t>
            </w:r>
          </w:p>
          <w:p w14:paraId="1C4F0832" w14:textId="77777777" w:rsidR="00423D2E" w:rsidRPr="008B328C" w:rsidRDefault="00423D2E" w:rsidP="006F4CBB">
            <w:pPr>
              <w:spacing w:after="0"/>
              <w:rPr>
                <w:rFonts w:ascii="SassoonPrimaryType" w:hAnsi="SassoonPrimaryType"/>
              </w:rPr>
            </w:pPr>
            <w:r w:rsidRPr="008B328C">
              <w:rPr>
                <w:rFonts w:ascii="SassoonPrimaryType" w:hAnsi="SassoonPrimaryType"/>
                <w:highlight w:val="yellow"/>
              </w:rPr>
              <w:t>Vocabulary</w:t>
            </w:r>
            <w:r w:rsidRPr="008B328C">
              <w:rPr>
                <w:rFonts w:ascii="SassoonPrimaryType" w:hAnsi="SassoonPrimaryType"/>
              </w:rPr>
              <w:t xml:space="preserve"> – Appropriate vocabulary choice.</w:t>
            </w:r>
          </w:p>
          <w:p w14:paraId="1EFA1CDD" w14:textId="77777777" w:rsidR="00423D2E" w:rsidRPr="008B328C" w:rsidRDefault="00423D2E" w:rsidP="006F4CBB">
            <w:pPr>
              <w:spacing w:after="0"/>
              <w:rPr>
                <w:rFonts w:ascii="SassoonPrimaryType" w:hAnsi="SassoonPrimaryType"/>
              </w:rPr>
            </w:pPr>
            <w:r w:rsidRPr="008B328C">
              <w:rPr>
                <w:rFonts w:ascii="SassoonPrimaryType" w:hAnsi="SassoonPrimaryType"/>
                <w:highlight w:val="yellow"/>
              </w:rPr>
              <w:t>Language</w:t>
            </w:r>
            <w:r w:rsidRPr="008B328C">
              <w:rPr>
                <w:rFonts w:ascii="SassoonPrimaryType" w:hAnsi="SassoonPrimaryType"/>
              </w:rPr>
              <w:t xml:space="preserve"> – Register. Grammar.</w:t>
            </w:r>
          </w:p>
          <w:p w14:paraId="7C3214B0" w14:textId="77777777" w:rsidR="00423D2E" w:rsidRDefault="00423D2E" w:rsidP="006F4CBB">
            <w:pPr>
              <w:spacing w:after="0"/>
              <w:rPr>
                <w:rFonts w:ascii="SassoonPrimaryType" w:hAnsi="SassoonPrimaryType"/>
              </w:rPr>
            </w:pPr>
            <w:r w:rsidRPr="008B328C">
              <w:rPr>
                <w:rFonts w:ascii="SassoonPrimaryType" w:hAnsi="SassoonPrimaryType"/>
                <w:highlight w:val="yellow"/>
              </w:rPr>
              <w:t>Rhetorical techniques</w:t>
            </w:r>
            <w:r w:rsidRPr="008B328C">
              <w:rPr>
                <w:rFonts w:ascii="SassoonPrimaryType" w:hAnsi="SassoonPrimaryType"/>
              </w:rPr>
              <w:t xml:space="preserve"> – Rhetorical techniques such as metaphor, humour, irony, mimicry.</w:t>
            </w:r>
          </w:p>
          <w:p w14:paraId="28508BF1" w14:textId="77777777" w:rsidR="00423D2E" w:rsidRPr="008B328C" w:rsidRDefault="00423D2E" w:rsidP="006F4CBB">
            <w:pPr>
              <w:spacing w:after="0"/>
              <w:rPr>
                <w:rFonts w:ascii="SassoonPrimaryType" w:hAnsi="SassoonPrimaryType"/>
              </w:rPr>
            </w:pPr>
          </w:p>
        </w:tc>
        <w:tc>
          <w:tcPr>
            <w:tcW w:w="2532" w:type="dxa"/>
          </w:tcPr>
          <w:p w14:paraId="12243FAF" w14:textId="77777777" w:rsidR="00971D63" w:rsidRDefault="00971D63" w:rsidP="00971D63">
            <w:pPr>
              <w:spacing w:after="0"/>
              <w:jc w:val="center"/>
              <w:rPr>
                <w:rFonts w:ascii="SassoonPrimaryType" w:hAnsi="SassoonPrimaryType"/>
              </w:rPr>
            </w:pPr>
            <w:r w:rsidRPr="008B328C">
              <w:rPr>
                <w:rFonts w:ascii="SassoonPrimaryType" w:hAnsi="SassoonPrimaryType"/>
                <w:b/>
                <w:u w:val="single"/>
              </w:rPr>
              <w:t>LINGUISTIC</w:t>
            </w:r>
          </w:p>
          <w:p w14:paraId="13ABE0D6" w14:textId="77777777" w:rsidR="00971D63" w:rsidRPr="008B328C" w:rsidRDefault="00971D63" w:rsidP="00971D63">
            <w:pPr>
              <w:spacing w:after="0"/>
              <w:rPr>
                <w:rFonts w:ascii="SassoonPrimaryType" w:hAnsi="SassoonPrimaryType"/>
              </w:rPr>
            </w:pPr>
            <w:r w:rsidRPr="008B328C">
              <w:rPr>
                <w:rFonts w:ascii="SassoonPrimaryType" w:hAnsi="SassoonPrimaryType"/>
                <w:highlight w:val="yellow"/>
              </w:rPr>
              <w:t>Vocabulary</w:t>
            </w:r>
            <w:r w:rsidRPr="008B328C">
              <w:rPr>
                <w:rFonts w:ascii="SassoonPrimaryType" w:hAnsi="SassoonPrimaryType"/>
              </w:rPr>
              <w:t xml:space="preserve"> – Appropriate vocabulary choice.</w:t>
            </w:r>
          </w:p>
          <w:p w14:paraId="43DD376D" w14:textId="77777777" w:rsidR="00971D63" w:rsidRPr="008B328C" w:rsidRDefault="00971D63" w:rsidP="00971D63">
            <w:pPr>
              <w:spacing w:after="0"/>
              <w:rPr>
                <w:rFonts w:ascii="SassoonPrimaryType" w:hAnsi="SassoonPrimaryType"/>
              </w:rPr>
            </w:pPr>
            <w:r w:rsidRPr="008B328C">
              <w:rPr>
                <w:rFonts w:ascii="SassoonPrimaryType" w:hAnsi="SassoonPrimaryType"/>
                <w:highlight w:val="yellow"/>
              </w:rPr>
              <w:t>Language</w:t>
            </w:r>
            <w:r w:rsidRPr="008B328C">
              <w:rPr>
                <w:rFonts w:ascii="SassoonPrimaryType" w:hAnsi="SassoonPrimaryType"/>
              </w:rPr>
              <w:t xml:space="preserve"> – Register. Grammar.</w:t>
            </w:r>
          </w:p>
          <w:p w14:paraId="18A42798" w14:textId="77777777" w:rsidR="00971D63" w:rsidRDefault="00971D63" w:rsidP="00971D63">
            <w:pPr>
              <w:spacing w:after="0"/>
              <w:rPr>
                <w:rFonts w:ascii="SassoonPrimaryType" w:hAnsi="SassoonPrimaryType"/>
              </w:rPr>
            </w:pPr>
            <w:r w:rsidRPr="008B328C">
              <w:rPr>
                <w:rFonts w:ascii="SassoonPrimaryType" w:hAnsi="SassoonPrimaryType"/>
                <w:highlight w:val="yellow"/>
              </w:rPr>
              <w:t>Rhetorical techniques</w:t>
            </w:r>
            <w:r w:rsidRPr="008B328C">
              <w:rPr>
                <w:rFonts w:ascii="SassoonPrimaryType" w:hAnsi="SassoonPrimaryType"/>
              </w:rPr>
              <w:t xml:space="preserve"> – Rhetorical techniques such as metaphor, humour, irony, mimicry.</w:t>
            </w:r>
          </w:p>
          <w:p w14:paraId="35155486" w14:textId="77777777" w:rsidR="00423D2E" w:rsidRPr="008B328C" w:rsidRDefault="00423D2E" w:rsidP="006F4CBB">
            <w:pPr>
              <w:spacing w:after="0"/>
              <w:rPr>
                <w:rFonts w:ascii="SassoonPrimaryType" w:hAnsi="SassoonPrimaryType"/>
              </w:rPr>
            </w:pPr>
          </w:p>
        </w:tc>
        <w:tc>
          <w:tcPr>
            <w:tcW w:w="2526" w:type="dxa"/>
          </w:tcPr>
          <w:p w14:paraId="6C8FA145" w14:textId="77777777" w:rsidR="00971D63" w:rsidRDefault="00971D63" w:rsidP="00971D63">
            <w:pPr>
              <w:spacing w:after="0"/>
              <w:jc w:val="center"/>
              <w:rPr>
                <w:rFonts w:ascii="SassoonPrimaryType" w:hAnsi="SassoonPrimaryType"/>
              </w:rPr>
            </w:pPr>
            <w:r w:rsidRPr="008B328C">
              <w:rPr>
                <w:rFonts w:ascii="SassoonPrimaryType" w:hAnsi="SassoonPrimaryType"/>
                <w:b/>
                <w:u w:val="single"/>
              </w:rPr>
              <w:t>LINGUISTIC</w:t>
            </w:r>
          </w:p>
          <w:p w14:paraId="5D2AD6F7" w14:textId="77777777" w:rsidR="00971D63" w:rsidRPr="008B328C" w:rsidRDefault="00971D63" w:rsidP="00971D63">
            <w:pPr>
              <w:spacing w:after="0"/>
              <w:rPr>
                <w:rFonts w:ascii="SassoonPrimaryType" w:hAnsi="SassoonPrimaryType"/>
              </w:rPr>
            </w:pPr>
            <w:r w:rsidRPr="008B328C">
              <w:rPr>
                <w:rFonts w:ascii="SassoonPrimaryType" w:hAnsi="SassoonPrimaryType"/>
                <w:highlight w:val="yellow"/>
              </w:rPr>
              <w:t>Vocabulary</w:t>
            </w:r>
            <w:r w:rsidRPr="008B328C">
              <w:rPr>
                <w:rFonts w:ascii="SassoonPrimaryType" w:hAnsi="SassoonPrimaryType"/>
              </w:rPr>
              <w:t xml:space="preserve"> – Appropriate vocabulary choice.</w:t>
            </w:r>
          </w:p>
          <w:p w14:paraId="4F85A828" w14:textId="77777777" w:rsidR="00971D63" w:rsidRPr="008B328C" w:rsidRDefault="00971D63" w:rsidP="00971D63">
            <w:pPr>
              <w:spacing w:after="0"/>
              <w:rPr>
                <w:rFonts w:ascii="SassoonPrimaryType" w:hAnsi="SassoonPrimaryType"/>
              </w:rPr>
            </w:pPr>
            <w:r w:rsidRPr="008B328C">
              <w:rPr>
                <w:rFonts w:ascii="SassoonPrimaryType" w:hAnsi="SassoonPrimaryType"/>
                <w:highlight w:val="yellow"/>
              </w:rPr>
              <w:t>Language</w:t>
            </w:r>
            <w:r w:rsidRPr="008B328C">
              <w:rPr>
                <w:rFonts w:ascii="SassoonPrimaryType" w:hAnsi="SassoonPrimaryType"/>
              </w:rPr>
              <w:t xml:space="preserve"> – Register. Grammar.</w:t>
            </w:r>
          </w:p>
          <w:p w14:paraId="5590EBFC" w14:textId="77777777" w:rsidR="00971D63" w:rsidRDefault="00971D63" w:rsidP="00971D63">
            <w:pPr>
              <w:spacing w:after="0"/>
              <w:rPr>
                <w:rFonts w:ascii="SassoonPrimaryType" w:hAnsi="SassoonPrimaryType"/>
              </w:rPr>
            </w:pPr>
            <w:r w:rsidRPr="008B328C">
              <w:rPr>
                <w:rFonts w:ascii="SassoonPrimaryType" w:hAnsi="SassoonPrimaryType"/>
                <w:highlight w:val="yellow"/>
              </w:rPr>
              <w:t>Rhetorical techniques</w:t>
            </w:r>
            <w:r w:rsidRPr="008B328C">
              <w:rPr>
                <w:rFonts w:ascii="SassoonPrimaryType" w:hAnsi="SassoonPrimaryType"/>
              </w:rPr>
              <w:t xml:space="preserve"> – Rhetorical techniques such as metaphor, humour, irony, mimicry.</w:t>
            </w:r>
          </w:p>
          <w:p w14:paraId="0E586675" w14:textId="77777777" w:rsidR="00423D2E" w:rsidRPr="008B328C" w:rsidRDefault="00423D2E" w:rsidP="006F4CBB">
            <w:pPr>
              <w:spacing w:after="0"/>
              <w:rPr>
                <w:rFonts w:ascii="SassoonPrimaryType" w:hAnsi="SassoonPrimaryType"/>
              </w:rPr>
            </w:pPr>
          </w:p>
        </w:tc>
      </w:tr>
      <w:tr w:rsidR="00423D2E" w14:paraId="1AC47215" w14:textId="77777777" w:rsidTr="00423D2E">
        <w:trPr>
          <w:trHeight w:val="1278"/>
        </w:trPr>
        <w:tc>
          <w:tcPr>
            <w:tcW w:w="1300" w:type="dxa"/>
          </w:tcPr>
          <w:p w14:paraId="15C50FE8" w14:textId="77777777" w:rsidR="00423D2E" w:rsidRDefault="00423D2E" w:rsidP="006F4CBB">
            <w:pPr>
              <w:spacing w:after="0"/>
              <w:jc w:val="center"/>
              <w:rPr>
                <w:rFonts w:ascii="SassoonPrimaryType" w:hAnsi="SassoonPrimaryType"/>
                <w:sz w:val="24"/>
                <w:szCs w:val="24"/>
              </w:rPr>
            </w:pPr>
            <w:r>
              <w:rPr>
                <w:rFonts w:ascii="SassoonPrimaryType" w:hAnsi="SassoonPrimaryType"/>
                <w:sz w:val="24"/>
                <w:szCs w:val="24"/>
              </w:rPr>
              <w:t>No OUTSIDERS</w:t>
            </w:r>
          </w:p>
        </w:tc>
        <w:tc>
          <w:tcPr>
            <w:tcW w:w="2535" w:type="dxa"/>
          </w:tcPr>
          <w:p w14:paraId="43FFEF8D" w14:textId="77777777" w:rsidR="00423D2E" w:rsidRDefault="00423D2E" w:rsidP="006F4CBB">
            <w:pPr>
              <w:spacing w:after="0"/>
              <w:rPr>
                <w:rFonts w:ascii="SassoonPrimaryType" w:hAnsi="SassoonPrimaryType"/>
                <w:sz w:val="24"/>
                <w:szCs w:val="24"/>
              </w:rPr>
            </w:pPr>
            <w:r>
              <w:rPr>
                <w:noProof/>
              </w:rPr>
              <w:drawing>
                <wp:anchor distT="0" distB="0" distL="114300" distR="114300" simplePos="0" relativeHeight="251718656" behindDoc="1" locked="0" layoutInCell="1" allowOverlap="1" wp14:anchorId="18D24053" wp14:editId="54FA625A">
                  <wp:simplePos x="0" y="0"/>
                  <wp:positionH relativeFrom="column">
                    <wp:posOffset>342265</wp:posOffset>
                  </wp:positionH>
                  <wp:positionV relativeFrom="paragraph">
                    <wp:posOffset>119380</wp:posOffset>
                  </wp:positionV>
                  <wp:extent cx="819150" cy="520700"/>
                  <wp:effectExtent l="0" t="0" r="0" b="0"/>
                  <wp:wrapTight wrapText="bothSides">
                    <wp:wrapPolygon edited="0">
                      <wp:start x="0" y="0"/>
                      <wp:lineTo x="0" y="20546"/>
                      <wp:lineTo x="21098" y="20546"/>
                      <wp:lineTo x="21098" y="0"/>
                      <wp:lineTo x="0" y="0"/>
                    </wp:wrapPolygon>
                  </wp:wrapTight>
                  <wp:docPr id="45" name="Picture 45" descr="Hello Hello: 1 : Wenzel, Brenda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 Hello: 1 : Wenzel, Brendan: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9150" cy="520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34" w:type="dxa"/>
          </w:tcPr>
          <w:p w14:paraId="4C95DDDF" w14:textId="77777777" w:rsidR="00423D2E" w:rsidRDefault="00423D2E" w:rsidP="006F4CBB">
            <w:pPr>
              <w:spacing w:after="0"/>
              <w:rPr>
                <w:rFonts w:ascii="SassoonPrimaryType" w:hAnsi="SassoonPrimaryType"/>
                <w:sz w:val="24"/>
                <w:szCs w:val="24"/>
              </w:rPr>
            </w:pPr>
            <w:r>
              <w:rPr>
                <w:noProof/>
              </w:rPr>
              <w:drawing>
                <wp:anchor distT="0" distB="0" distL="114300" distR="114300" simplePos="0" relativeHeight="251719680" behindDoc="1" locked="0" layoutInCell="1" allowOverlap="1" wp14:anchorId="249C0B5C" wp14:editId="116C9B25">
                  <wp:simplePos x="0" y="0"/>
                  <wp:positionH relativeFrom="column">
                    <wp:posOffset>410210</wp:posOffset>
                  </wp:positionH>
                  <wp:positionV relativeFrom="paragraph">
                    <wp:posOffset>84455</wp:posOffset>
                  </wp:positionV>
                  <wp:extent cx="666750" cy="552450"/>
                  <wp:effectExtent l="0" t="0" r="0" b="0"/>
                  <wp:wrapTight wrapText="bothSides">
                    <wp:wrapPolygon edited="0">
                      <wp:start x="0" y="0"/>
                      <wp:lineTo x="0" y="20855"/>
                      <wp:lineTo x="20983" y="20855"/>
                      <wp:lineTo x="20983" y="0"/>
                      <wp:lineTo x="0" y="0"/>
                    </wp:wrapPolygon>
                  </wp:wrapTight>
                  <wp:docPr id="46" name="Picture 46" descr="https://pictures.abebooks.com/isbn/9780316442541-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0316442541-uk.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675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6D9233" w14:textId="77777777" w:rsidR="00423D2E" w:rsidRDefault="00423D2E" w:rsidP="006F4CBB">
            <w:pPr>
              <w:spacing w:after="0"/>
              <w:rPr>
                <w:rFonts w:ascii="SassoonPrimaryType" w:hAnsi="SassoonPrimaryType"/>
                <w:sz w:val="24"/>
                <w:szCs w:val="24"/>
              </w:rPr>
            </w:pPr>
          </w:p>
          <w:p w14:paraId="028E6E5F" w14:textId="77777777" w:rsidR="00423D2E" w:rsidRDefault="00423D2E" w:rsidP="006F4CBB">
            <w:pPr>
              <w:spacing w:after="0"/>
              <w:rPr>
                <w:rFonts w:ascii="SassoonPrimaryType" w:hAnsi="SassoonPrimaryType"/>
                <w:sz w:val="24"/>
                <w:szCs w:val="24"/>
              </w:rPr>
            </w:pPr>
          </w:p>
          <w:p w14:paraId="2D2CDCB3" w14:textId="77777777" w:rsidR="00423D2E" w:rsidRDefault="00423D2E" w:rsidP="006F4CBB">
            <w:pPr>
              <w:spacing w:after="0"/>
              <w:rPr>
                <w:rFonts w:ascii="SassoonPrimaryType" w:hAnsi="SassoonPrimaryType"/>
                <w:sz w:val="24"/>
                <w:szCs w:val="24"/>
              </w:rPr>
            </w:pPr>
          </w:p>
        </w:tc>
        <w:tc>
          <w:tcPr>
            <w:tcW w:w="2531" w:type="dxa"/>
          </w:tcPr>
          <w:p w14:paraId="2D1B7C9F" w14:textId="77777777" w:rsidR="00423D2E" w:rsidRDefault="00423D2E" w:rsidP="006F4CBB">
            <w:pPr>
              <w:spacing w:after="0"/>
              <w:jc w:val="center"/>
              <w:rPr>
                <w:rFonts w:ascii="SassoonPrimaryType" w:hAnsi="SassoonPrimaryType"/>
                <w:sz w:val="24"/>
                <w:szCs w:val="24"/>
              </w:rPr>
            </w:pPr>
            <w:r>
              <w:rPr>
                <w:noProof/>
              </w:rPr>
              <w:drawing>
                <wp:anchor distT="0" distB="0" distL="114300" distR="114300" simplePos="0" relativeHeight="251720704" behindDoc="1" locked="0" layoutInCell="1" allowOverlap="1" wp14:anchorId="0E88A24D" wp14:editId="2AC71EDE">
                  <wp:simplePos x="0" y="0"/>
                  <wp:positionH relativeFrom="column">
                    <wp:posOffset>473710</wp:posOffset>
                  </wp:positionH>
                  <wp:positionV relativeFrom="paragraph">
                    <wp:posOffset>48985</wp:posOffset>
                  </wp:positionV>
                  <wp:extent cx="538843" cy="685455"/>
                  <wp:effectExtent l="0" t="0" r="0" b="635"/>
                  <wp:wrapTight wrapText="bothSides">
                    <wp:wrapPolygon edited="0">
                      <wp:start x="0" y="0"/>
                      <wp:lineTo x="0" y="21019"/>
                      <wp:lineTo x="20632" y="21019"/>
                      <wp:lineTo x="20632" y="0"/>
                      <wp:lineTo x="0" y="0"/>
                    </wp:wrapPolygon>
                  </wp:wrapTight>
                  <wp:docPr id="47" name="Picture 47" descr="https://encrypted-tbn2.gstatic.com/images?q=tbn:ANd9GcS1nnTis7_opWaZL2FfjafF2uudDKNAnJaua7GW-SQaRTJYU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2.gstatic.com/images?q=tbn:ANd9GcS1nnTis7_opWaZL2FfjafF2uudDKNAnJaua7GW-SQaRTJYUaj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843" cy="685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31" w:type="dxa"/>
          </w:tcPr>
          <w:p w14:paraId="1288B615" w14:textId="77777777" w:rsidR="00423D2E" w:rsidRDefault="00423D2E" w:rsidP="006F4CBB">
            <w:pPr>
              <w:spacing w:after="0"/>
              <w:rPr>
                <w:rFonts w:ascii="SassoonPrimaryType" w:hAnsi="SassoonPrimaryType"/>
                <w:sz w:val="24"/>
                <w:szCs w:val="24"/>
              </w:rPr>
            </w:pPr>
            <w:r>
              <w:rPr>
                <w:rFonts w:ascii="SassoonPrimaryType" w:hAnsi="SassoonPrimaryType"/>
                <w:noProof/>
              </w:rPr>
              <w:drawing>
                <wp:anchor distT="0" distB="0" distL="114300" distR="114300" simplePos="0" relativeHeight="251721728" behindDoc="0" locked="0" layoutInCell="1" allowOverlap="1" wp14:anchorId="33F7FBA6" wp14:editId="4B7DD058">
                  <wp:simplePos x="0" y="0"/>
                  <wp:positionH relativeFrom="column">
                    <wp:posOffset>342265</wp:posOffset>
                  </wp:positionH>
                  <wp:positionV relativeFrom="paragraph">
                    <wp:posOffset>101600</wp:posOffset>
                  </wp:positionV>
                  <wp:extent cx="695325" cy="560705"/>
                  <wp:effectExtent l="0" t="0" r="9525" b="0"/>
                  <wp:wrapThrough wrapText="bothSides">
                    <wp:wrapPolygon edited="0">
                      <wp:start x="0" y="0"/>
                      <wp:lineTo x="0" y="20548"/>
                      <wp:lineTo x="21304" y="20548"/>
                      <wp:lineTo x="21304"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5325" cy="560705"/>
                          </a:xfrm>
                          <a:prstGeom prst="rect">
                            <a:avLst/>
                          </a:prstGeom>
                          <a:noFill/>
                        </pic:spPr>
                      </pic:pic>
                    </a:graphicData>
                  </a:graphic>
                  <wp14:sizeRelH relativeFrom="margin">
                    <wp14:pctWidth>0</wp14:pctWidth>
                  </wp14:sizeRelH>
                  <wp14:sizeRelV relativeFrom="margin">
                    <wp14:pctHeight>0</wp14:pctHeight>
                  </wp14:sizeRelV>
                </wp:anchor>
              </w:drawing>
            </w:r>
          </w:p>
        </w:tc>
        <w:tc>
          <w:tcPr>
            <w:tcW w:w="2532" w:type="dxa"/>
          </w:tcPr>
          <w:p w14:paraId="21BE00B3" w14:textId="77777777" w:rsidR="00423D2E" w:rsidRDefault="00423D2E" w:rsidP="006F4CBB">
            <w:pPr>
              <w:spacing w:after="0"/>
              <w:rPr>
                <w:rFonts w:ascii="SassoonPrimaryType" w:hAnsi="SassoonPrimaryType"/>
                <w:sz w:val="24"/>
                <w:szCs w:val="24"/>
              </w:rPr>
            </w:pPr>
            <w:r>
              <w:rPr>
                <w:noProof/>
              </w:rPr>
              <w:drawing>
                <wp:anchor distT="0" distB="0" distL="114300" distR="114300" simplePos="0" relativeHeight="251723776" behindDoc="1" locked="0" layoutInCell="1" allowOverlap="1" wp14:anchorId="34AE8CEC" wp14:editId="2761021E">
                  <wp:simplePos x="0" y="0"/>
                  <wp:positionH relativeFrom="column">
                    <wp:posOffset>383540</wp:posOffset>
                  </wp:positionH>
                  <wp:positionV relativeFrom="paragraph">
                    <wp:posOffset>92075</wp:posOffset>
                  </wp:positionV>
                  <wp:extent cx="619125" cy="581025"/>
                  <wp:effectExtent l="0" t="0" r="9525" b="9525"/>
                  <wp:wrapTight wrapText="bothSides">
                    <wp:wrapPolygon edited="0">
                      <wp:start x="0" y="0"/>
                      <wp:lineTo x="0" y="21246"/>
                      <wp:lineTo x="21268" y="21246"/>
                      <wp:lineTo x="21268" y="0"/>
                      <wp:lineTo x="0" y="0"/>
                    </wp:wrapPolygon>
                  </wp:wrapTight>
                  <wp:docPr id="49" name="Picture 49" descr="https://pictures.abebooks.com/isbn/9781509841264-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tures.abebooks.com/isbn/9781509841264-uk.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9125" cy="581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6" w:type="dxa"/>
          </w:tcPr>
          <w:p w14:paraId="112D87EE" w14:textId="77777777" w:rsidR="00423D2E" w:rsidRDefault="00423D2E" w:rsidP="006F4CBB">
            <w:pPr>
              <w:spacing w:after="0"/>
              <w:rPr>
                <w:rFonts w:ascii="SassoonPrimaryType" w:hAnsi="SassoonPrimaryType"/>
                <w:sz w:val="24"/>
                <w:szCs w:val="24"/>
              </w:rPr>
            </w:pPr>
            <w:r>
              <w:rPr>
                <w:noProof/>
              </w:rPr>
              <w:drawing>
                <wp:anchor distT="0" distB="0" distL="114300" distR="114300" simplePos="0" relativeHeight="251722752" behindDoc="1" locked="0" layoutInCell="1" allowOverlap="1" wp14:anchorId="4F9AFE35" wp14:editId="081711C5">
                  <wp:simplePos x="0" y="0"/>
                  <wp:positionH relativeFrom="column">
                    <wp:posOffset>414655</wp:posOffset>
                  </wp:positionH>
                  <wp:positionV relativeFrom="paragraph">
                    <wp:posOffset>47625</wp:posOffset>
                  </wp:positionV>
                  <wp:extent cx="589280" cy="681355"/>
                  <wp:effectExtent l="0" t="0" r="1270" b="4445"/>
                  <wp:wrapTight wrapText="bothSides">
                    <wp:wrapPolygon edited="0">
                      <wp:start x="0" y="0"/>
                      <wp:lineTo x="0" y="21137"/>
                      <wp:lineTo x="20948" y="21137"/>
                      <wp:lineTo x="20948" y="0"/>
                      <wp:lineTo x="0" y="0"/>
                    </wp:wrapPolygon>
                  </wp:wrapTight>
                  <wp:docPr id="50" name="Picture 50" descr="You Cho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 Choos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92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tbl>
      <w:tblPr>
        <w:tblpPr w:leftFromText="180" w:rightFromText="180" w:vertAnchor="page" w:horzAnchor="margin" w:tblpXSpec="center" w:tblpY="1396"/>
        <w:tblW w:w="16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2529"/>
        <w:gridCol w:w="2528"/>
        <w:gridCol w:w="2516"/>
        <w:gridCol w:w="10"/>
        <w:gridCol w:w="2527"/>
        <w:gridCol w:w="2534"/>
        <w:gridCol w:w="2519"/>
      </w:tblGrid>
      <w:tr w:rsidR="008D4BAC" w14:paraId="6C37099A" w14:textId="77777777" w:rsidTr="006F4CBB">
        <w:trPr>
          <w:trHeight w:val="344"/>
        </w:trPr>
        <w:tc>
          <w:tcPr>
            <w:tcW w:w="1326" w:type="dxa"/>
          </w:tcPr>
          <w:p w14:paraId="7D594114"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lastRenderedPageBreak/>
              <w:t>Area</w:t>
            </w:r>
          </w:p>
        </w:tc>
        <w:tc>
          <w:tcPr>
            <w:tcW w:w="2529" w:type="dxa"/>
          </w:tcPr>
          <w:p w14:paraId="642297F8"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Autumn 1</w:t>
            </w:r>
          </w:p>
        </w:tc>
        <w:tc>
          <w:tcPr>
            <w:tcW w:w="2528" w:type="dxa"/>
          </w:tcPr>
          <w:p w14:paraId="1E2D011A"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Autumn 2</w:t>
            </w:r>
          </w:p>
        </w:tc>
        <w:tc>
          <w:tcPr>
            <w:tcW w:w="2526" w:type="dxa"/>
            <w:gridSpan w:val="2"/>
          </w:tcPr>
          <w:p w14:paraId="3F900D86"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Spring 1</w:t>
            </w:r>
          </w:p>
        </w:tc>
        <w:tc>
          <w:tcPr>
            <w:tcW w:w="2527" w:type="dxa"/>
          </w:tcPr>
          <w:p w14:paraId="1463A7AC"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Spring 2</w:t>
            </w:r>
          </w:p>
        </w:tc>
        <w:tc>
          <w:tcPr>
            <w:tcW w:w="2534" w:type="dxa"/>
          </w:tcPr>
          <w:p w14:paraId="4E242ABB"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Summer 1</w:t>
            </w:r>
          </w:p>
        </w:tc>
        <w:tc>
          <w:tcPr>
            <w:tcW w:w="2519" w:type="dxa"/>
          </w:tcPr>
          <w:p w14:paraId="5C881914"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Summer 2</w:t>
            </w:r>
          </w:p>
        </w:tc>
      </w:tr>
      <w:tr w:rsidR="008D4BAC" w14:paraId="5B32F3D5" w14:textId="77777777" w:rsidTr="006F4CBB">
        <w:trPr>
          <w:trHeight w:val="784"/>
        </w:trPr>
        <w:tc>
          <w:tcPr>
            <w:tcW w:w="1326" w:type="dxa"/>
            <w:shd w:val="clear" w:color="auto" w:fill="C5E0B3" w:themeFill="accent6" w:themeFillTint="66"/>
          </w:tcPr>
          <w:p w14:paraId="16784405" w14:textId="77777777" w:rsidR="008D4BAC" w:rsidRDefault="008D4BAC" w:rsidP="006F4CBB">
            <w:pPr>
              <w:spacing w:after="0"/>
              <w:jc w:val="center"/>
              <w:rPr>
                <w:rFonts w:ascii="SassoonPrimaryType" w:hAnsi="SassoonPrimaryType"/>
                <w:sz w:val="24"/>
                <w:szCs w:val="24"/>
              </w:rPr>
            </w:pPr>
          </w:p>
        </w:tc>
        <w:tc>
          <w:tcPr>
            <w:tcW w:w="2529" w:type="dxa"/>
          </w:tcPr>
          <w:p w14:paraId="1ED63D06"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Marvellous Me!</w:t>
            </w:r>
          </w:p>
          <w:p w14:paraId="1BEFD46A"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0160" behindDoc="0" locked="0" layoutInCell="1" allowOverlap="1" wp14:anchorId="78117639" wp14:editId="50F169BC">
                  <wp:simplePos x="0" y="0"/>
                  <wp:positionH relativeFrom="column">
                    <wp:posOffset>468358</wp:posOffset>
                  </wp:positionH>
                  <wp:positionV relativeFrom="paragraph">
                    <wp:posOffset>15059</wp:posOffset>
                  </wp:positionV>
                  <wp:extent cx="629588" cy="254286"/>
                  <wp:effectExtent l="0" t="0" r="0" b="0"/>
                  <wp:wrapNone/>
                  <wp:docPr id="24" name="Picture 24" descr="Kids Playing Summer Clipart | Clipart library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Summer Clipart | Clipart library - Free Clipart 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4657" cy="25633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8" w:type="dxa"/>
          </w:tcPr>
          <w:p w14:paraId="5AB4BA0D"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Sparkle &amp; Shine!</w:t>
            </w:r>
          </w:p>
          <w:p w14:paraId="625272DE"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1184" behindDoc="0" locked="0" layoutInCell="1" allowOverlap="1" wp14:anchorId="5872230B" wp14:editId="2DB73D5B">
                  <wp:simplePos x="0" y="0"/>
                  <wp:positionH relativeFrom="column">
                    <wp:posOffset>468358</wp:posOffset>
                  </wp:positionH>
                  <wp:positionV relativeFrom="paragraph">
                    <wp:posOffset>545</wp:posOffset>
                  </wp:positionV>
                  <wp:extent cx="652434" cy="283096"/>
                  <wp:effectExtent l="0" t="0" r="0" b="3175"/>
                  <wp:wrapNone/>
                  <wp:docPr id="25" name="Picture 25" descr="Sparkle &amp; Shin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le &amp; Shine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896" cy="28676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6" w:type="dxa"/>
            <w:gridSpan w:val="2"/>
          </w:tcPr>
          <w:p w14:paraId="100D88F1"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2208" behindDoc="0" locked="0" layoutInCell="1" allowOverlap="1" wp14:anchorId="69B99629" wp14:editId="0FC29563">
                  <wp:simplePos x="0" y="0"/>
                  <wp:positionH relativeFrom="column">
                    <wp:posOffset>453844</wp:posOffset>
                  </wp:positionH>
                  <wp:positionV relativeFrom="paragraph">
                    <wp:posOffset>175260</wp:posOffset>
                  </wp:positionV>
                  <wp:extent cx="638175" cy="320208"/>
                  <wp:effectExtent l="0" t="0" r="0" b="3810"/>
                  <wp:wrapNone/>
                  <wp:docPr id="26" name="Picture 26" descr="Illustration Kids Exercising Stock Vector (Royalty Free) 9580122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Kids Exercising Stock Vector (Royalty Free) 95801224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732" cy="32299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Healthy &amp; Happy</w:t>
            </w:r>
          </w:p>
        </w:tc>
        <w:tc>
          <w:tcPr>
            <w:tcW w:w="2527" w:type="dxa"/>
          </w:tcPr>
          <w:p w14:paraId="724B344E"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3232" behindDoc="0" locked="0" layoutInCell="1" allowOverlap="1" wp14:anchorId="36E9BF6C" wp14:editId="40615E83">
                  <wp:simplePos x="0" y="0"/>
                  <wp:positionH relativeFrom="column">
                    <wp:posOffset>424180</wp:posOffset>
                  </wp:positionH>
                  <wp:positionV relativeFrom="paragraph">
                    <wp:posOffset>193675</wp:posOffset>
                  </wp:positionV>
                  <wp:extent cx="641850" cy="268515"/>
                  <wp:effectExtent l="0" t="0" r="6350" b="0"/>
                  <wp:wrapNone/>
                  <wp:docPr id="27" name="Picture 27" descr="Free woods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woods - Vector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850" cy="26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Down In The Woods</w:t>
            </w:r>
          </w:p>
        </w:tc>
        <w:tc>
          <w:tcPr>
            <w:tcW w:w="2534" w:type="dxa"/>
          </w:tcPr>
          <w:p w14:paraId="4A227B5D"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4256" behindDoc="0" locked="0" layoutInCell="1" allowOverlap="1" wp14:anchorId="72739DFB" wp14:editId="58809095">
                  <wp:simplePos x="0" y="0"/>
                  <wp:positionH relativeFrom="column">
                    <wp:posOffset>601980</wp:posOffset>
                  </wp:positionH>
                  <wp:positionV relativeFrom="paragraph">
                    <wp:posOffset>207010</wp:posOffset>
                  </wp:positionV>
                  <wp:extent cx="276225" cy="277360"/>
                  <wp:effectExtent l="0" t="0" r="0" b="8890"/>
                  <wp:wrapNone/>
                  <wp:docPr id="28" name="Picture 28" descr="children at the he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 at the heart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Ready, Steady, Grow</w:t>
            </w:r>
          </w:p>
        </w:tc>
        <w:tc>
          <w:tcPr>
            <w:tcW w:w="2519" w:type="dxa"/>
          </w:tcPr>
          <w:p w14:paraId="27E36F56"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5280" behindDoc="0" locked="0" layoutInCell="1" allowOverlap="1" wp14:anchorId="57377B45" wp14:editId="0680E96D">
                  <wp:simplePos x="0" y="0"/>
                  <wp:positionH relativeFrom="column">
                    <wp:posOffset>453844</wp:posOffset>
                  </wp:positionH>
                  <wp:positionV relativeFrom="paragraph">
                    <wp:posOffset>218803</wp:posOffset>
                  </wp:positionV>
                  <wp:extent cx="646248" cy="265810"/>
                  <wp:effectExtent l="0" t="0" r="1905" b="1270"/>
                  <wp:wrapNone/>
                  <wp:docPr id="29" name="Picture 29" descr="196 Wish You Were Here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6 Wish You Were Here Stock Photos - Free &amp; Royalty-Fre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9321" cy="2670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Wish You Were Here!</w:t>
            </w:r>
          </w:p>
        </w:tc>
      </w:tr>
      <w:tr w:rsidR="008D4BAC" w14:paraId="11B87EE1" w14:textId="77777777" w:rsidTr="006F4CBB">
        <w:trPr>
          <w:trHeight w:val="682"/>
        </w:trPr>
        <w:tc>
          <w:tcPr>
            <w:tcW w:w="1326" w:type="dxa"/>
          </w:tcPr>
          <w:p w14:paraId="4CC1180E"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MATHS</w:t>
            </w:r>
          </w:p>
          <w:p w14:paraId="26C4BD95" w14:textId="77777777" w:rsidR="008D4BAC" w:rsidRDefault="008D4BAC" w:rsidP="006F4CBB">
            <w:pPr>
              <w:spacing w:after="0"/>
              <w:jc w:val="center"/>
              <w:rPr>
                <w:rFonts w:ascii="SassoonPrimaryType" w:hAnsi="SassoonPrimaryType"/>
                <w:sz w:val="24"/>
                <w:szCs w:val="24"/>
              </w:rPr>
            </w:pPr>
          </w:p>
          <w:p w14:paraId="64A9D791" w14:textId="77777777" w:rsidR="008D4BAC" w:rsidRDefault="008D4BAC" w:rsidP="006F4CBB">
            <w:pPr>
              <w:spacing w:after="0"/>
              <w:rPr>
                <w:rFonts w:ascii="SassoonPrimaryType" w:hAnsi="SassoonPrimaryType"/>
                <w:sz w:val="24"/>
                <w:szCs w:val="24"/>
              </w:rPr>
            </w:pPr>
            <w:r>
              <w:rPr>
                <w:rFonts w:ascii="SassoonPrimaryType" w:hAnsi="SassoonPrimaryType"/>
                <w:sz w:val="24"/>
                <w:szCs w:val="24"/>
              </w:rPr>
              <w:t xml:space="preserve"> </w:t>
            </w:r>
          </w:p>
        </w:tc>
        <w:tc>
          <w:tcPr>
            <w:tcW w:w="2529" w:type="dxa"/>
          </w:tcPr>
          <w:p w14:paraId="62BFB8BB"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 xml:space="preserve">White Rose Maths </w:t>
            </w:r>
          </w:p>
        </w:tc>
        <w:tc>
          <w:tcPr>
            <w:tcW w:w="2528" w:type="dxa"/>
          </w:tcPr>
          <w:p w14:paraId="701EBCB7" w14:textId="77777777" w:rsidR="008D4BAC" w:rsidRDefault="008D4BAC" w:rsidP="00C97F0B">
            <w:pPr>
              <w:spacing w:after="0"/>
              <w:jc w:val="center"/>
              <w:rPr>
                <w:rFonts w:ascii="SassoonPrimaryType" w:hAnsi="SassoonPrimaryType"/>
                <w:sz w:val="24"/>
                <w:szCs w:val="24"/>
              </w:rPr>
            </w:pPr>
            <w:r>
              <w:rPr>
                <w:rFonts w:ascii="SassoonPrimaryType" w:hAnsi="SassoonPrimaryType"/>
                <w:sz w:val="24"/>
                <w:szCs w:val="24"/>
              </w:rPr>
              <w:t>White Rose Maths</w:t>
            </w:r>
          </w:p>
        </w:tc>
        <w:tc>
          <w:tcPr>
            <w:tcW w:w="2516" w:type="dxa"/>
          </w:tcPr>
          <w:p w14:paraId="663AB010"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White Rose Maths</w:t>
            </w:r>
          </w:p>
        </w:tc>
        <w:tc>
          <w:tcPr>
            <w:tcW w:w="2537" w:type="dxa"/>
            <w:gridSpan w:val="2"/>
          </w:tcPr>
          <w:p w14:paraId="7481521E"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White Rose Maths</w:t>
            </w:r>
          </w:p>
        </w:tc>
        <w:tc>
          <w:tcPr>
            <w:tcW w:w="2534" w:type="dxa"/>
          </w:tcPr>
          <w:p w14:paraId="20382FDA"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White Rose Maths</w:t>
            </w:r>
          </w:p>
        </w:tc>
        <w:tc>
          <w:tcPr>
            <w:tcW w:w="2519" w:type="dxa"/>
          </w:tcPr>
          <w:p w14:paraId="269087DA"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White Rose Maths</w:t>
            </w:r>
          </w:p>
        </w:tc>
      </w:tr>
      <w:tr w:rsidR="008D4BAC" w:rsidRPr="005274B6" w14:paraId="00CE8FFC" w14:textId="77777777" w:rsidTr="006F4CBB">
        <w:trPr>
          <w:trHeight w:val="345"/>
        </w:trPr>
        <w:tc>
          <w:tcPr>
            <w:tcW w:w="16489" w:type="dxa"/>
            <w:gridSpan w:val="8"/>
            <w:shd w:val="clear" w:color="auto" w:fill="C5E0B3" w:themeFill="accent6" w:themeFillTint="66"/>
          </w:tcPr>
          <w:p w14:paraId="6DE8388E" w14:textId="77777777" w:rsidR="008D4BAC" w:rsidRPr="005274B6" w:rsidRDefault="008D4BAC" w:rsidP="006F4CBB">
            <w:pPr>
              <w:spacing w:after="0"/>
              <w:jc w:val="center"/>
              <w:rPr>
                <w:rFonts w:ascii="SassoonPrimaryType" w:hAnsi="SassoonPrimaryType"/>
                <w:b/>
                <w:sz w:val="24"/>
                <w:szCs w:val="24"/>
              </w:rPr>
            </w:pPr>
            <w:r w:rsidRPr="005274B6">
              <w:rPr>
                <w:rFonts w:ascii="SassoonPrimaryType" w:hAnsi="SassoonPrimaryType"/>
                <w:b/>
                <w:sz w:val="24"/>
                <w:szCs w:val="24"/>
              </w:rPr>
              <w:t xml:space="preserve">UNDERSTANDING THE WORLD </w:t>
            </w:r>
            <w:r>
              <w:rPr>
                <w:rFonts w:ascii="SassoonPrimaryType" w:hAnsi="SassoonPrimaryType"/>
                <w:b/>
                <w:sz w:val="24"/>
                <w:szCs w:val="24"/>
              </w:rPr>
              <w:t xml:space="preserve">&amp; </w:t>
            </w:r>
            <w:r w:rsidRPr="005274B6">
              <w:rPr>
                <w:rFonts w:ascii="SassoonPrimaryType" w:hAnsi="SassoonPrimaryType"/>
                <w:b/>
                <w:sz w:val="24"/>
                <w:szCs w:val="24"/>
              </w:rPr>
              <w:t>EXPRESSIVE ARTS AND DESIGN</w:t>
            </w:r>
          </w:p>
        </w:tc>
      </w:tr>
      <w:tr w:rsidR="008D4BAC" w:rsidRPr="004740B8" w14:paraId="4E0D023B" w14:textId="77777777" w:rsidTr="006F4CBB">
        <w:trPr>
          <w:trHeight w:val="280"/>
        </w:trPr>
        <w:tc>
          <w:tcPr>
            <w:tcW w:w="1326" w:type="dxa"/>
          </w:tcPr>
          <w:p w14:paraId="491DC62A" w14:textId="77777777" w:rsidR="008D4BAC" w:rsidRPr="004740B8" w:rsidRDefault="008D4BAC" w:rsidP="006F4CBB">
            <w:pPr>
              <w:spacing w:after="0"/>
              <w:jc w:val="center"/>
              <w:rPr>
                <w:rFonts w:ascii="SassoonPrimaryType" w:hAnsi="SassoonPrimaryType"/>
              </w:rPr>
            </w:pPr>
            <w:r>
              <w:rPr>
                <w:rFonts w:ascii="SassoonPrimaryType" w:hAnsi="SassoonPrimaryType"/>
              </w:rPr>
              <w:t xml:space="preserve">HISTORY &amp; GEOGRAPHY </w:t>
            </w:r>
          </w:p>
        </w:tc>
        <w:tc>
          <w:tcPr>
            <w:tcW w:w="2529" w:type="dxa"/>
          </w:tcPr>
          <w:p w14:paraId="16482409" w14:textId="77777777" w:rsidR="008D4BAC" w:rsidRDefault="008D4BAC" w:rsidP="006F4CBB">
            <w:pPr>
              <w:pStyle w:val="Header"/>
              <w:rPr>
                <w:rFonts w:ascii="SassoonPrimaryType" w:hAnsi="SassoonPrimaryType"/>
              </w:rPr>
            </w:pPr>
            <w:r>
              <w:rPr>
                <w:rFonts w:ascii="SassoonPrimaryType" w:hAnsi="SassoonPrimaryType"/>
              </w:rPr>
              <w:t xml:space="preserve">Maps of school grounds. </w:t>
            </w:r>
          </w:p>
          <w:p w14:paraId="689B1A86" w14:textId="77777777" w:rsidR="008D4BAC" w:rsidRDefault="008D4BAC" w:rsidP="006F4CBB">
            <w:pPr>
              <w:pStyle w:val="Header"/>
              <w:rPr>
                <w:rFonts w:ascii="SassoonPrimaryType" w:hAnsi="SassoonPrimaryType"/>
              </w:rPr>
            </w:pPr>
            <w:r>
              <w:rPr>
                <w:rFonts w:ascii="SassoonPrimaryType" w:hAnsi="SassoonPrimaryType"/>
              </w:rPr>
              <w:t xml:space="preserve">Local area. </w:t>
            </w:r>
          </w:p>
          <w:p w14:paraId="21557BCB" w14:textId="77777777" w:rsidR="008D4BAC" w:rsidRDefault="008D4BAC" w:rsidP="006F4CBB">
            <w:pPr>
              <w:pStyle w:val="Header"/>
              <w:rPr>
                <w:rFonts w:ascii="SassoonPrimaryType" w:hAnsi="SassoonPrimaryType"/>
              </w:rPr>
            </w:pPr>
            <w:r>
              <w:rPr>
                <w:rFonts w:ascii="SassoonPrimaryType" w:hAnsi="SassoonPrimaryType"/>
              </w:rPr>
              <w:t>Farms – location and how they have changed.</w:t>
            </w:r>
          </w:p>
          <w:p w14:paraId="677AF0E9" w14:textId="77777777" w:rsidR="008D4BAC" w:rsidRPr="004740B8" w:rsidRDefault="008D4BAC" w:rsidP="006F4CBB">
            <w:pPr>
              <w:pStyle w:val="Header"/>
              <w:rPr>
                <w:rFonts w:ascii="SassoonPrimaryType" w:hAnsi="SassoonPrimaryType"/>
              </w:rPr>
            </w:pPr>
            <w:r>
              <w:rPr>
                <w:rFonts w:ascii="SassoonPrimaryType" w:hAnsi="SassoonPrimaryType"/>
              </w:rPr>
              <w:t xml:space="preserve">Harvest. </w:t>
            </w:r>
          </w:p>
        </w:tc>
        <w:tc>
          <w:tcPr>
            <w:tcW w:w="2528" w:type="dxa"/>
          </w:tcPr>
          <w:p w14:paraId="72791680" w14:textId="77777777" w:rsidR="008D4BAC" w:rsidRDefault="008D4BAC" w:rsidP="006F4CBB">
            <w:pPr>
              <w:pStyle w:val="Header"/>
              <w:rPr>
                <w:rFonts w:ascii="SassoonPrimaryType" w:hAnsi="SassoonPrimaryType"/>
              </w:rPr>
            </w:pPr>
            <w:r>
              <w:rPr>
                <w:rFonts w:ascii="SassoonPrimaryType" w:hAnsi="SassoonPrimaryType"/>
              </w:rPr>
              <w:t>Technology, past and present.</w:t>
            </w:r>
          </w:p>
          <w:p w14:paraId="2A611002" w14:textId="77777777" w:rsidR="008D4BAC" w:rsidRDefault="008D4BAC" w:rsidP="006F4CBB">
            <w:pPr>
              <w:pStyle w:val="Header"/>
              <w:rPr>
                <w:rFonts w:ascii="SassoonPrimaryType" w:hAnsi="SassoonPrimaryType"/>
              </w:rPr>
            </w:pPr>
            <w:r>
              <w:rPr>
                <w:rFonts w:ascii="SassoonPrimaryType" w:hAnsi="SassoonPrimaryType"/>
              </w:rPr>
              <w:t xml:space="preserve">Toys past &amp; present. </w:t>
            </w:r>
          </w:p>
          <w:p w14:paraId="68AFD898" w14:textId="77777777" w:rsidR="00694765" w:rsidRPr="00694765" w:rsidRDefault="00694765" w:rsidP="006F4CBB">
            <w:pPr>
              <w:pStyle w:val="Header"/>
              <w:rPr>
                <w:rFonts w:ascii="SassoonPrimaryType" w:hAnsi="SassoonPrimaryType"/>
              </w:rPr>
            </w:pPr>
            <w:r w:rsidRPr="00694765">
              <w:rPr>
                <w:rFonts w:ascii="SassoonPrimaryType" w:hAnsi="SassoonPrimaryType"/>
              </w:rPr>
              <w:t>Bonfire Night</w:t>
            </w:r>
          </w:p>
          <w:p w14:paraId="3D151E14" w14:textId="77777777" w:rsidR="008D4BAC" w:rsidRDefault="008D4BAC" w:rsidP="006F4CBB">
            <w:pPr>
              <w:pStyle w:val="Header"/>
              <w:rPr>
                <w:rFonts w:ascii="SassoonPrimaryType" w:hAnsi="SassoonPrimaryType"/>
              </w:rPr>
            </w:pPr>
            <w:r>
              <w:rPr>
                <w:rFonts w:ascii="SassoonPrimaryType" w:hAnsi="SassoonPrimaryType"/>
              </w:rPr>
              <w:t>Christmas past &amp; present.</w:t>
            </w:r>
          </w:p>
          <w:p w14:paraId="6E2FBD74" w14:textId="77777777" w:rsidR="008D4BAC" w:rsidRPr="004740B8" w:rsidRDefault="008D4BAC" w:rsidP="006F4CBB">
            <w:pPr>
              <w:pStyle w:val="Header"/>
              <w:rPr>
                <w:rFonts w:ascii="SassoonPrimaryType" w:hAnsi="SassoonPrimaryType"/>
              </w:rPr>
            </w:pPr>
            <w:r>
              <w:rPr>
                <w:rFonts w:ascii="SassoonPrimaryType" w:hAnsi="SassoonPrimaryType"/>
              </w:rPr>
              <w:t xml:space="preserve">Remembrance Day </w:t>
            </w:r>
          </w:p>
        </w:tc>
        <w:tc>
          <w:tcPr>
            <w:tcW w:w="2526" w:type="dxa"/>
            <w:gridSpan w:val="2"/>
          </w:tcPr>
          <w:p w14:paraId="38840354" w14:textId="77777777" w:rsidR="008D4BAC" w:rsidRDefault="008D4BAC" w:rsidP="006F4CBB">
            <w:pPr>
              <w:spacing w:after="0"/>
              <w:rPr>
                <w:rFonts w:ascii="SassoonPrimaryType" w:hAnsi="SassoonPrimaryType"/>
              </w:rPr>
            </w:pPr>
            <w:r>
              <w:rPr>
                <w:rFonts w:ascii="SassoonPrimaryType" w:hAnsi="SassoonPrimaryType"/>
              </w:rPr>
              <w:t xml:space="preserve">China. </w:t>
            </w:r>
          </w:p>
          <w:p w14:paraId="3B806E7B" w14:textId="77777777" w:rsidR="008D4BAC" w:rsidRDefault="008D4BAC" w:rsidP="006F4CBB">
            <w:pPr>
              <w:spacing w:after="0"/>
              <w:rPr>
                <w:rFonts w:ascii="SassoonPrimaryType" w:hAnsi="SassoonPrimaryType"/>
              </w:rPr>
            </w:pPr>
            <w:r>
              <w:rPr>
                <w:rFonts w:ascii="SassoonPrimaryType" w:hAnsi="SassoonPrimaryType"/>
              </w:rPr>
              <w:t xml:space="preserve">Kenya. </w:t>
            </w:r>
          </w:p>
          <w:p w14:paraId="491B2AAB" w14:textId="77777777" w:rsidR="00DD791F" w:rsidRDefault="008D4BAC" w:rsidP="006F4CBB">
            <w:pPr>
              <w:spacing w:after="0"/>
              <w:rPr>
                <w:rFonts w:ascii="SassoonPrimaryType" w:hAnsi="SassoonPrimaryType"/>
              </w:rPr>
            </w:pPr>
            <w:r>
              <w:rPr>
                <w:rFonts w:ascii="SassoonPrimaryType" w:hAnsi="SassoonPrimaryType"/>
              </w:rPr>
              <w:t>Contrasting localities.</w:t>
            </w:r>
          </w:p>
          <w:p w14:paraId="3240AEA0" w14:textId="77777777" w:rsidR="008D4BAC" w:rsidRPr="004740B8" w:rsidRDefault="00DD791F" w:rsidP="006F4CBB">
            <w:pPr>
              <w:spacing w:after="0"/>
              <w:rPr>
                <w:rFonts w:ascii="SassoonPrimaryType" w:hAnsi="SassoonPrimaryType"/>
              </w:rPr>
            </w:pPr>
            <w:r>
              <w:rPr>
                <w:rFonts w:ascii="SassoonPrimaryType" w:hAnsi="SassoonPrimaryType"/>
              </w:rPr>
              <w:t>Trying different foods.</w:t>
            </w:r>
            <w:r w:rsidR="008D4BAC">
              <w:rPr>
                <w:rFonts w:ascii="SassoonPrimaryType" w:hAnsi="SassoonPrimaryType"/>
              </w:rPr>
              <w:t xml:space="preserve"> </w:t>
            </w:r>
          </w:p>
        </w:tc>
        <w:tc>
          <w:tcPr>
            <w:tcW w:w="2527" w:type="dxa"/>
          </w:tcPr>
          <w:p w14:paraId="7677F50E" w14:textId="77777777" w:rsidR="008D4BAC" w:rsidRDefault="008D4BAC" w:rsidP="006F4CBB">
            <w:pPr>
              <w:spacing w:after="0"/>
              <w:rPr>
                <w:rFonts w:ascii="SassoonPrimaryType" w:hAnsi="SassoonPrimaryType"/>
              </w:rPr>
            </w:pPr>
            <w:r>
              <w:rPr>
                <w:rFonts w:ascii="SassoonPrimaryType" w:hAnsi="SassoonPrimaryType"/>
              </w:rPr>
              <w:t xml:space="preserve">Localities. Map work. </w:t>
            </w:r>
          </w:p>
          <w:p w14:paraId="73011E7B" w14:textId="77777777" w:rsidR="008D4BAC" w:rsidRPr="004740B8" w:rsidRDefault="00C5531A" w:rsidP="006F4CBB">
            <w:pPr>
              <w:spacing w:after="0"/>
              <w:rPr>
                <w:rFonts w:ascii="SassoonPrimaryType" w:hAnsi="SassoonPrimaryType"/>
              </w:rPr>
            </w:pPr>
            <w:r>
              <w:rPr>
                <w:rFonts w:ascii="SassoonPrimaryType" w:hAnsi="SassoonPrimaryType"/>
              </w:rPr>
              <w:t>Teddy – Therapy dog</w:t>
            </w:r>
            <w:r w:rsidR="008D4BAC">
              <w:rPr>
                <w:rFonts w:ascii="SassoonPrimaryType" w:hAnsi="SassoonPrimaryType"/>
              </w:rPr>
              <w:t xml:space="preserve"> (Dog Safety) </w:t>
            </w:r>
          </w:p>
        </w:tc>
        <w:tc>
          <w:tcPr>
            <w:tcW w:w="2534" w:type="dxa"/>
          </w:tcPr>
          <w:p w14:paraId="0CFB5364" w14:textId="77777777" w:rsidR="008D4BAC" w:rsidRDefault="008D4BAC" w:rsidP="006F4CBB">
            <w:pPr>
              <w:spacing w:after="0"/>
              <w:rPr>
                <w:rFonts w:ascii="SassoonPrimaryType" w:hAnsi="SassoonPrimaryType"/>
              </w:rPr>
            </w:pPr>
            <w:r>
              <w:rPr>
                <w:rFonts w:ascii="SassoonPrimaryType" w:hAnsi="SassoonPrimaryType"/>
              </w:rPr>
              <w:t>Stratford-upon-Avon &amp; Shakespeare</w:t>
            </w:r>
          </w:p>
          <w:p w14:paraId="20BADCCD" w14:textId="77777777" w:rsidR="008D4BAC" w:rsidRDefault="008D4BAC" w:rsidP="006F4CBB">
            <w:pPr>
              <w:spacing w:after="0"/>
              <w:rPr>
                <w:rFonts w:ascii="SassoonPrimaryType" w:hAnsi="SassoonPrimaryType"/>
              </w:rPr>
            </w:pPr>
            <w:r>
              <w:rPr>
                <w:rFonts w:ascii="SassoonPrimaryType" w:hAnsi="SassoonPrimaryType"/>
              </w:rPr>
              <w:t xml:space="preserve">(Where we live/local area) </w:t>
            </w:r>
          </w:p>
          <w:p w14:paraId="3BB5642A" w14:textId="77777777" w:rsidR="00C5531A" w:rsidRPr="004740B8" w:rsidRDefault="00C5531A" w:rsidP="006F4CBB">
            <w:pPr>
              <w:spacing w:after="0"/>
              <w:rPr>
                <w:rFonts w:ascii="SassoonPrimaryType" w:hAnsi="SassoonPrimaryType"/>
              </w:rPr>
            </w:pPr>
            <w:r>
              <w:rPr>
                <w:rFonts w:ascii="SassoonPrimaryType" w:hAnsi="SassoonPrimaryType"/>
              </w:rPr>
              <w:t>Local shop trip</w:t>
            </w:r>
          </w:p>
        </w:tc>
        <w:tc>
          <w:tcPr>
            <w:tcW w:w="2519" w:type="dxa"/>
          </w:tcPr>
          <w:p w14:paraId="38D061DF" w14:textId="77777777" w:rsidR="008D4BAC" w:rsidRDefault="008D4BAC" w:rsidP="006F4CBB">
            <w:pPr>
              <w:spacing w:after="0"/>
              <w:rPr>
                <w:rFonts w:ascii="SassoonPrimaryType" w:hAnsi="SassoonPrimaryType"/>
              </w:rPr>
            </w:pPr>
            <w:r>
              <w:rPr>
                <w:rFonts w:ascii="SassoonPrimaryType" w:hAnsi="SassoonPrimaryType"/>
              </w:rPr>
              <w:t xml:space="preserve">Seaside </w:t>
            </w:r>
          </w:p>
          <w:p w14:paraId="2D476DD9" w14:textId="77777777" w:rsidR="008D4BAC" w:rsidRDefault="008D4BAC" w:rsidP="006F4CBB">
            <w:pPr>
              <w:spacing w:after="0"/>
              <w:rPr>
                <w:rFonts w:ascii="SassoonPrimaryType" w:hAnsi="SassoonPrimaryType"/>
              </w:rPr>
            </w:pPr>
            <w:r>
              <w:rPr>
                <w:rFonts w:ascii="SassoonPrimaryType" w:hAnsi="SassoonPrimaryType"/>
              </w:rPr>
              <w:t>Holidays in the past</w:t>
            </w:r>
          </w:p>
          <w:p w14:paraId="284DDC66" w14:textId="77777777" w:rsidR="008D4BAC" w:rsidRPr="004740B8" w:rsidRDefault="008D4BAC" w:rsidP="006F4CBB">
            <w:pPr>
              <w:spacing w:after="0"/>
              <w:rPr>
                <w:rFonts w:ascii="SassoonPrimaryType" w:hAnsi="SassoonPrimaryType"/>
              </w:rPr>
            </w:pPr>
            <w:r>
              <w:rPr>
                <w:rFonts w:ascii="SassoonPrimaryType" w:hAnsi="SassoonPrimaryType"/>
              </w:rPr>
              <w:t xml:space="preserve">Water Safety (RNLI) </w:t>
            </w:r>
          </w:p>
        </w:tc>
      </w:tr>
      <w:tr w:rsidR="008D4BAC" w:rsidRPr="004740B8" w14:paraId="0D684056" w14:textId="77777777" w:rsidTr="006F4CBB">
        <w:trPr>
          <w:trHeight w:val="2235"/>
        </w:trPr>
        <w:tc>
          <w:tcPr>
            <w:tcW w:w="1326" w:type="dxa"/>
          </w:tcPr>
          <w:p w14:paraId="641B6EB8" w14:textId="77777777" w:rsidR="008D4BAC" w:rsidRPr="004740B8" w:rsidRDefault="008D4BAC" w:rsidP="006F4CBB">
            <w:pPr>
              <w:spacing w:after="0"/>
              <w:jc w:val="center"/>
              <w:rPr>
                <w:rFonts w:ascii="SassoonPrimaryType" w:hAnsi="SassoonPrimaryType"/>
              </w:rPr>
            </w:pPr>
            <w:r w:rsidRPr="004740B8">
              <w:rPr>
                <w:rFonts w:ascii="SassoonPrimaryType" w:hAnsi="SassoonPrimaryType"/>
              </w:rPr>
              <w:t xml:space="preserve">SCIENCE </w:t>
            </w:r>
          </w:p>
        </w:tc>
        <w:tc>
          <w:tcPr>
            <w:tcW w:w="2529" w:type="dxa"/>
          </w:tcPr>
          <w:p w14:paraId="0B736828" w14:textId="77777777" w:rsidR="008D4BAC" w:rsidRDefault="008D4BAC" w:rsidP="006F4CBB">
            <w:pPr>
              <w:spacing w:after="0"/>
              <w:rPr>
                <w:rFonts w:ascii="SassoonPrimaryInfant" w:hAnsi="SassoonPrimaryInfant"/>
                <w:b/>
              </w:rPr>
            </w:pPr>
            <w:r w:rsidRPr="004740B8">
              <w:rPr>
                <w:rFonts w:ascii="SassoonPrimaryInfant" w:hAnsi="SassoonPrimaryInfant"/>
                <w:b/>
              </w:rPr>
              <w:t>Ogden Trust Science</w:t>
            </w:r>
          </w:p>
          <w:p w14:paraId="656F7BCE" w14:textId="77777777" w:rsidR="008D4BAC" w:rsidRDefault="008D4BAC" w:rsidP="006F4CBB">
            <w:pPr>
              <w:spacing w:after="0"/>
              <w:rPr>
                <w:rFonts w:ascii="SassoonPrimaryInfant" w:hAnsi="SassoonPrimaryInfant"/>
              </w:rPr>
            </w:pPr>
            <w:r w:rsidRPr="004740B8">
              <w:rPr>
                <w:rFonts w:ascii="SassoonPrimaryInfant" w:hAnsi="SassoonPrimaryInfant"/>
              </w:rPr>
              <w:t>Activity 4.</w:t>
            </w:r>
            <w:r>
              <w:rPr>
                <w:rFonts w:ascii="SassoonPrimaryInfant" w:hAnsi="SassoonPrimaryInfant"/>
              </w:rPr>
              <w:t xml:space="preserve"> </w:t>
            </w:r>
            <w:r w:rsidRPr="004740B8">
              <w:rPr>
                <w:rFonts w:ascii="SassoonPrimaryInfant" w:hAnsi="SassoonPrimaryInfant"/>
              </w:rPr>
              <w:t xml:space="preserve">Colour. </w:t>
            </w:r>
          </w:p>
          <w:p w14:paraId="00ED6D4C" w14:textId="77777777" w:rsidR="008D4BAC" w:rsidRDefault="008D4BAC" w:rsidP="006F4CBB">
            <w:pPr>
              <w:spacing w:after="0"/>
              <w:rPr>
                <w:rFonts w:ascii="SassoonPrimaryInfant" w:hAnsi="SassoonPrimaryInfant"/>
              </w:rPr>
            </w:pPr>
            <w:r w:rsidRPr="004740B8">
              <w:rPr>
                <w:rFonts w:ascii="SassoonPrimaryInfant" w:hAnsi="SassoonPrimaryInfant"/>
              </w:rPr>
              <w:t>(Elmer, mixing colours)</w:t>
            </w:r>
          </w:p>
          <w:p w14:paraId="2F86BFD2" w14:textId="77777777" w:rsidR="00DD791F" w:rsidRDefault="00DD791F" w:rsidP="006F4CBB">
            <w:pPr>
              <w:spacing w:after="0"/>
              <w:rPr>
                <w:rFonts w:ascii="SassoonPrimaryInfant" w:hAnsi="SassoonPrimaryInfant"/>
              </w:rPr>
            </w:pPr>
          </w:p>
          <w:p w14:paraId="5F79B281" w14:textId="77777777" w:rsidR="004517C5" w:rsidRDefault="004517C5" w:rsidP="006F4CBB">
            <w:pPr>
              <w:spacing w:after="0"/>
              <w:rPr>
                <w:rFonts w:ascii="SassoonPrimaryInfant" w:hAnsi="SassoonPrimaryInfant"/>
              </w:rPr>
            </w:pPr>
            <w:r>
              <w:rPr>
                <w:rFonts w:ascii="SassoonPrimaryInfant" w:hAnsi="SassoonPrimaryInfant"/>
              </w:rPr>
              <w:t xml:space="preserve">Making </w:t>
            </w:r>
            <w:r w:rsidR="00DD791F">
              <w:rPr>
                <w:rFonts w:ascii="SassoonPrimaryInfant" w:hAnsi="SassoonPrimaryInfant"/>
              </w:rPr>
              <w:t>toast/buttering</w:t>
            </w:r>
          </w:p>
          <w:p w14:paraId="5AC1F4B0" w14:textId="77777777" w:rsidR="00DD791F" w:rsidRDefault="00DD791F" w:rsidP="006F4CBB">
            <w:pPr>
              <w:spacing w:after="0"/>
              <w:rPr>
                <w:rFonts w:ascii="SassoonPrimaryInfant" w:hAnsi="SassoonPrimaryInfant"/>
              </w:rPr>
            </w:pPr>
          </w:p>
          <w:p w14:paraId="5DD4E2CC" w14:textId="77777777" w:rsidR="00DD791F" w:rsidRPr="004740B8" w:rsidRDefault="00DD791F" w:rsidP="006F4CBB">
            <w:pPr>
              <w:spacing w:after="0"/>
              <w:rPr>
                <w:rFonts w:ascii="SassoonPrimaryInfant" w:hAnsi="SassoonPrimaryInfant"/>
              </w:rPr>
            </w:pPr>
            <w:r>
              <w:rPr>
                <w:rFonts w:ascii="SassoonPrimaryInfant" w:hAnsi="SassoonPrimaryInfant"/>
              </w:rPr>
              <w:t>Making bread/churning butter.</w:t>
            </w:r>
          </w:p>
          <w:p w14:paraId="4B0D844D" w14:textId="77777777" w:rsidR="008D4BAC" w:rsidRPr="004740B8" w:rsidRDefault="008D4BAC" w:rsidP="006F4CBB">
            <w:pPr>
              <w:pStyle w:val="Header"/>
              <w:jc w:val="center"/>
              <w:rPr>
                <w:rFonts w:ascii="SassoonPrimaryType" w:hAnsi="SassoonPrimaryType"/>
              </w:rPr>
            </w:pPr>
          </w:p>
        </w:tc>
        <w:tc>
          <w:tcPr>
            <w:tcW w:w="2528" w:type="dxa"/>
          </w:tcPr>
          <w:p w14:paraId="60994FCB" w14:textId="77777777" w:rsidR="008D4BAC" w:rsidRDefault="008D4BAC" w:rsidP="006F4CBB">
            <w:pPr>
              <w:spacing w:after="0"/>
              <w:rPr>
                <w:rFonts w:ascii="SassoonPrimaryInfant" w:hAnsi="SassoonPrimaryInfant"/>
              </w:rPr>
            </w:pPr>
            <w:r w:rsidRPr="004740B8">
              <w:rPr>
                <w:rFonts w:ascii="SassoonPrimaryInfant" w:hAnsi="SassoonPrimaryInfant"/>
                <w:b/>
              </w:rPr>
              <w:t>Ogden Trust Science -</w:t>
            </w:r>
            <w:r>
              <w:rPr>
                <w:rFonts w:ascii="SassoonPrimaryInfant" w:hAnsi="SassoonPrimaryInfant"/>
              </w:rPr>
              <w:t xml:space="preserve"> </w:t>
            </w:r>
            <w:r w:rsidRPr="004740B8">
              <w:rPr>
                <w:rFonts w:ascii="SassoonPrimaryInfant" w:hAnsi="SassoonPrimaryInfant"/>
              </w:rPr>
              <w:t>Activity 18. Structures (Using lolly sticks to build a house)</w:t>
            </w:r>
          </w:p>
          <w:p w14:paraId="74970612" w14:textId="77777777" w:rsidR="008D4BAC" w:rsidRPr="004740B8" w:rsidRDefault="008D4BAC" w:rsidP="006F4CBB">
            <w:pPr>
              <w:spacing w:after="0"/>
              <w:rPr>
                <w:rFonts w:ascii="SassoonPrimaryInfant" w:hAnsi="SassoonPrimaryInfant"/>
              </w:rPr>
            </w:pPr>
            <w:r w:rsidRPr="004740B8">
              <w:rPr>
                <w:rFonts w:ascii="SassoonPrimaryInfant" w:hAnsi="SassoonPrimaryInfant"/>
              </w:rPr>
              <w:t xml:space="preserve">Theme: Sound and instruments. </w:t>
            </w:r>
          </w:p>
          <w:p w14:paraId="60D0CCE2" w14:textId="77777777" w:rsidR="008D4BAC" w:rsidRPr="004740B8" w:rsidRDefault="008D4BAC" w:rsidP="006F4CBB">
            <w:pPr>
              <w:pStyle w:val="Header"/>
              <w:jc w:val="center"/>
              <w:rPr>
                <w:rFonts w:ascii="SassoonPrimaryType" w:hAnsi="SassoonPrimaryType"/>
              </w:rPr>
            </w:pPr>
          </w:p>
        </w:tc>
        <w:tc>
          <w:tcPr>
            <w:tcW w:w="2526" w:type="dxa"/>
            <w:gridSpan w:val="2"/>
          </w:tcPr>
          <w:p w14:paraId="4550ED1E" w14:textId="77777777" w:rsidR="008D4BAC" w:rsidRPr="004740B8" w:rsidRDefault="008D4BAC" w:rsidP="006F4CBB">
            <w:pPr>
              <w:spacing w:after="0"/>
              <w:rPr>
                <w:rFonts w:ascii="SassoonPrimaryInfant" w:hAnsi="SassoonPrimaryInfant"/>
              </w:rPr>
            </w:pPr>
            <w:r w:rsidRPr="004740B8">
              <w:rPr>
                <w:rFonts w:ascii="SassoonPrimaryInfant" w:hAnsi="SassoonPrimaryInfant"/>
              </w:rPr>
              <w:t>Ice – rescuing the Superheroes from ice</w:t>
            </w:r>
          </w:p>
          <w:p w14:paraId="4CA56AC5" w14:textId="77777777" w:rsidR="008D4BAC" w:rsidRDefault="008D4BAC" w:rsidP="006F4CBB">
            <w:pPr>
              <w:spacing w:after="0"/>
              <w:rPr>
                <w:rFonts w:ascii="SassoonPrimaryInfant" w:hAnsi="SassoonPrimaryInfant"/>
              </w:rPr>
            </w:pPr>
          </w:p>
          <w:p w14:paraId="00FDDD5D" w14:textId="77777777" w:rsidR="008D4BAC" w:rsidRPr="004740B8" w:rsidRDefault="008D4BAC" w:rsidP="006F4CBB">
            <w:pPr>
              <w:spacing w:after="0"/>
              <w:rPr>
                <w:rFonts w:ascii="SassoonPrimaryInfant" w:hAnsi="SassoonPrimaryInfant"/>
              </w:rPr>
            </w:pPr>
            <w:r w:rsidRPr="004740B8">
              <w:rPr>
                <w:rFonts w:ascii="SassoonPrimaryInfant" w:hAnsi="SassoonPrimaryInfant"/>
              </w:rPr>
              <w:t xml:space="preserve">Jelly – liquids/solids </w:t>
            </w:r>
          </w:p>
          <w:p w14:paraId="2621EB70" w14:textId="77777777" w:rsidR="008D4BAC" w:rsidRPr="004740B8" w:rsidRDefault="008D4BAC" w:rsidP="006F4CBB">
            <w:pPr>
              <w:spacing w:after="0"/>
              <w:jc w:val="center"/>
              <w:rPr>
                <w:rFonts w:ascii="SassoonPrimaryType" w:hAnsi="SassoonPrimaryType"/>
              </w:rPr>
            </w:pPr>
          </w:p>
          <w:p w14:paraId="7E51F96F" w14:textId="77777777" w:rsidR="008D4BAC" w:rsidRPr="004740B8" w:rsidRDefault="008D4BAC" w:rsidP="006F4CBB">
            <w:pPr>
              <w:spacing w:after="0"/>
              <w:jc w:val="center"/>
              <w:rPr>
                <w:rFonts w:ascii="SassoonPrimaryType" w:hAnsi="SassoonPrimaryType"/>
              </w:rPr>
            </w:pPr>
          </w:p>
        </w:tc>
        <w:tc>
          <w:tcPr>
            <w:tcW w:w="2527" w:type="dxa"/>
          </w:tcPr>
          <w:p w14:paraId="29DB032F" w14:textId="77777777" w:rsidR="008D4BAC" w:rsidRPr="004740B8" w:rsidRDefault="008D4BAC" w:rsidP="006F4CBB">
            <w:pPr>
              <w:spacing w:after="0"/>
              <w:rPr>
                <w:rFonts w:ascii="SassoonPrimaryInfant" w:hAnsi="SassoonPrimaryInfant"/>
              </w:rPr>
            </w:pPr>
            <w:r w:rsidRPr="004740B8">
              <w:rPr>
                <w:rFonts w:ascii="SassoonPrimaryInfant" w:hAnsi="SassoonPrimaryInfant"/>
                <w:b/>
              </w:rPr>
              <w:t>Ogden Trust Science -</w:t>
            </w:r>
            <w:r>
              <w:rPr>
                <w:rFonts w:ascii="SassoonPrimaryInfant" w:hAnsi="SassoonPrimaryInfant"/>
              </w:rPr>
              <w:t xml:space="preserve"> </w:t>
            </w:r>
            <w:r w:rsidRPr="004740B8">
              <w:rPr>
                <w:rFonts w:ascii="SassoonPrimaryInfant" w:hAnsi="SassoonPrimaryInfant"/>
              </w:rPr>
              <w:t>Activity 5. Physical Properties of Materials – changing state. (Cereal)</w:t>
            </w:r>
          </w:p>
          <w:p w14:paraId="5215FADD" w14:textId="77777777" w:rsidR="008D4BAC" w:rsidRDefault="008D4BAC" w:rsidP="006F4CBB">
            <w:pPr>
              <w:spacing w:after="0"/>
              <w:rPr>
                <w:rFonts w:ascii="SassoonPrimaryInfant" w:hAnsi="SassoonPrimaryInfant"/>
              </w:rPr>
            </w:pPr>
          </w:p>
          <w:p w14:paraId="3045D37E" w14:textId="77777777" w:rsidR="008D4BAC" w:rsidRPr="004740B8" w:rsidRDefault="008D4BAC" w:rsidP="006F4CBB">
            <w:pPr>
              <w:spacing w:after="0"/>
              <w:rPr>
                <w:rFonts w:ascii="SassoonPrimaryInfant" w:hAnsi="SassoonPrimaryInfant"/>
              </w:rPr>
            </w:pPr>
            <w:r w:rsidRPr="004740B8">
              <w:rPr>
                <w:rFonts w:ascii="SassoonPrimaryInfant" w:hAnsi="SassoonPrimaryInfant"/>
              </w:rPr>
              <w:t xml:space="preserve">Activity 14. Light &amp; Dark and shadows. </w:t>
            </w:r>
          </w:p>
          <w:p w14:paraId="01CF4F23" w14:textId="77777777" w:rsidR="008D4BAC" w:rsidRPr="004740B8" w:rsidRDefault="008D4BAC" w:rsidP="006F4CBB">
            <w:pPr>
              <w:spacing w:after="0"/>
              <w:jc w:val="center"/>
              <w:rPr>
                <w:rFonts w:ascii="SassoonPrimaryType" w:hAnsi="SassoonPrimaryType"/>
              </w:rPr>
            </w:pPr>
          </w:p>
        </w:tc>
        <w:tc>
          <w:tcPr>
            <w:tcW w:w="2534" w:type="dxa"/>
          </w:tcPr>
          <w:p w14:paraId="091B9456" w14:textId="77777777" w:rsidR="008D4BAC" w:rsidRDefault="008D4BAC" w:rsidP="006F4CBB">
            <w:pPr>
              <w:spacing w:after="0"/>
              <w:rPr>
                <w:rFonts w:ascii="SassoonPrimaryInfant" w:hAnsi="SassoonPrimaryInfant"/>
              </w:rPr>
            </w:pPr>
            <w:r w:rsidRPr="004740B8">
              <w:rPr>
                <w:rFonts w:ascii="SassoonPrimaryInfant" w:hAnsi="SassoonPrimaryInfant"/>
                <w:b/>
              </w:rPr>
              <w:t>Ogden Trust Science -</w:t>
            </w:r>
            <w:r>
              <w:rPr>
                <w:rFonts w:ascii="SassoonPrimaryInfant" w:hAnsi="SassoonPrimaryInfant"/>
              </w:rPr>
              <w:t xml:space="preserve"> </w:t>
            </w:r>
            <w:r w:rsidRPr="004740B8">
              <w:rPr>
                <w:rFonts w:ascii="SassoonPrimaryInfant" w:hAnsi="SassoonPrimaryInfant"/>
              </w:rPr>
              <w:t>Activity 12. Bubbles and balloons. (Making bubbles)</w:t>
            </w:r>
          </w:p>
          <w:p w14:paraId="02165794" w14:textId="77777777" w:rsidR="008D4BAC" w:rsidRPr="004740B8" w:rsidRDefault="008D4BAC" w:rsidP="006F4CBB">
            <w:pPr>
              <w:spacing w:after="0"/>
              <w:rPr>
                <w:rFonts w:ascii="SassoonPrimaryInfant" w:hAnsi="SassoonPrimaryInfant"/>
              </w:rPr>
            </w:pPr>
          </w:p>
          <w:p w14:paraId="2E2A72F1" w14:textId="77777777" w:rsidR="008D4BAC" w:rsidRDefault="008D4BAC" w:rsidP="006F4CBB">
            <w:pPr>
              <w:spacing w:after="0"/>
              <w:rPr>
                <w:rFonts w:ascii="SassoonPrimaryInfant" w:hAnsi="SassoonPrimaryInfant"/>
              </w:rPr>
            </w:pPr>
            <w:r w:rsidRPr="004740B8">
              <w:rPr>
                <w:rFonts w:ascii="SassoonPrimaryInfant" w:hAnsi="SassoonPrimaryInfant"/>
              </w:rPr>
              <w:t>Planting</w:t>
            </w:r>
            <w:r>
              <w:rPr>
                <w:rFonts w:ascii="SassoonPrimaryInfant" w:hAnsi="SassoonPrimaryInfant"/>
              </w:rPr>
              <w:t>.</w:t>
            </w:r>
            <w:r w:rsidRPr="004740B8">
              <w:rPr>
                <w:rFonts w:ascii="SassoonPrimaryInfant" w:hAnsi="SassoonPrimaryInfant"/>
              </w:rPr>
              <w:t xml:space="preserve"> </w:t>
            </w:r>
            <w:r>
              <w:rPr>
                <w:rFonts w:ascii="SassoonPrimaryInfant" w:hAnsi="SassoonPrimaryInfant"/>
              </w:rPr>
              <w:t>G</w:t>
            </w:r>
            <w:r w:rsidRPr="004740B8">
              <w:rPr>
                <w:rFonts w:ascii="SassoonPrimaryInfant" w:hAnsi="SassoonPrimaryInfant"/>
              </w:rPr>
              <w:t>rowing</w:t>
            </w:r>
            <w:r>
              <w:rPr>
                <w:rFonts w:ascii="SassoonPrimaryInfant" w:hAnsi="SassoonPrimaryInfant"/>
              </w:rPr>
              <w:t>.</w:t>
            </w:r>
            <w:r w:rsidRPr="004740B8">
              <w:rPr>
                <w:rFonts w:ascii="SassoonPrimaryInfant" w:hAnsi="SassoonPrimaryInfant"/>
              </w:rPr>
              <w:t xml:space="preserve"> </w:t>
            </w:r>
          </w:p>
          <w:p w14:paraId="2D885C40" w14:textId="77777777" w:rsidR="008D4BAC" w:rsidRDefault="008D4BAC" w:rsidP="006F4CBB">
            <w:pPr>
              <w:spacing w:after="0"/>
              <w:rPr>
                <w:rFonts w:ascii="SassoonPrimaryInfant" w:hAnsi="SassoonPrimaryInfant"/>
              </w:rPr>
            </w:pPr>
            <w:r>
              <w:rPr>
                <w:rFonts w:ascii="SassoonPrimaryInfant" w:hAnsi="SassoonPrimaryInfant"/>
              </w:rPr>
              <w:t>L</w:t>
            </w:r>
            <w:r w:rsidRPr="004740B8">
              <w:rPr>
                <w:rFonts w:ascii="SassoonPrimaryInfant" w:hAnsi="SassoonPrimaryInfant"/>
              </w:rPr>
              <w:t xml:space="preserve">ife </w:t>
            </w:r>
            <w:r>
              <w:rPr>
                <w:rFonts w:ascii="SassoonPrimaryInfant" w:hAnsi="SassoonPrimaryInfant"/>
              </w:rPr>
              <w:t>C</w:t>
            </w:r>
            <w:r w:rsidRPr="004740B8">
              <w:rPr>
                <w:rFonts w:ascii="SassoonPrimaryInfant" w:hAnsi="SassoonPrimaryInfant"/>
              </w:rPr>
              <w:t>ycle</w:t>
            </w:r>
            <w:r>
              <w:rPr>
                <w:rFonts w:ascii="SassoonPrimaryInfant" w:hAnsi="SassoonPrimaryInfant"/>
              </w:rPr>
              <w:t xml:space="preserve">s. </w:t>
            </w:r>
          </w:p>
          <w:p w14:paraId="6347DEE3" w14:textId="77777777" w:rsidR="008D4BAC" w:rsidRPr="001C1CDC" w:rsidRDefault="008D4BAC" w:rsidP="006F4CBB">
            <w:pPr>
              <w:spacing w:after="0"/>
              <w:rPr>
                <w:rFonts w:ascii="SassoonPrimaryInfant" w:hAnsi="SassoonPrimaryInfant"/>
              </w:rPr>
            </w:pPr>
            <w:r>
              <w:rPr>
                <w:rFonts w:ascii="SassoonPrimaryInfant" w:hAnsi="SassoonPrimaryInfant"/>
              </w:rPr>
              <w:t>Caterpillars</w:t>
            </w:r>
            <w:r w:rsidR="00403CFA">
              <w:rPr>
                <w:rFonts w:ascii="SassoonPrimaryInfant" w:hAnsi="SassoonPrimaryInfant"/>
              </w:rPr>
              <w:t>/chicks</w:t>
            </w:r>
            <w:r>
              <w:rPr>
                <w:rFonts w:ascii="SassoonPrimaryInfant" w:hAnsi="SassoonPrimaryInfant"/>
              </w:rPr>
              <w:t xml:space="preserve"> in the classroom. </w:t>
            </w:r>
          </w:p>
        </w:tc>
        <w:tc>
          <w:tcPr>
            <w:tcW w:w="2519" w:type="dxa"/>
          </w:tcPr>
          <w:p w14:paraId="573E89EC" w14:textId="77777777" w:rsidR="008D4BAC" w:rsidRPr="004740B8" w:rsidRDefault="008D4BAC" w:rsidP="006F4CBB">
            <w:pPr>
              <w:spacing w:after="0"/>
              <w:rPr>
                <w:rFonts w:ascii="SassoonPrimaryInfant" w:hAnsi="SassoonPrimaryInfant"/>
              </w:rPr>
            </w:pPr>
            <w:r w:rsidRPr="004740B8">
              <w:rPr>
                <w:rFonts w:ascii="SassoonPrimaryInfant" w:hAnsi="SassoonPrimaryInfant"/>
                <w:b/>
              </w:rPr>
              <w:t>Ogden Trust Science -</w:t>
            </w:r>
            <w:r>
              <w:rPr>
                <w:rFonts w:ascii="SassoonPrimaryInfant" w:hAnsi="SassoonPrimaryInfant"/>
              </w:rPr>
              <w:t xml:space="preserve"> </w:t>
            </w:r>
            <w:r w:rsidRPr="004740B8">
              <w:rPr>
                <w:rFonts w:ascii="SassoonPrimaryInfant" w:hAnsi="SassoonPrimaryInfant"/>
              </w:rPr>
              <w:t xml:space="preserve">Activity 6. Floating </w:t>
            </w:r>
            <w:r>
              <w:rPr>
                <w:rFonts w:ascii="SassoonPrimaryInfant" w:hAnsi="SassoonPrimaryInfant"/>
              </w:rPr>
              <w:t>&amp;</w:t>
            </w:r>
            <w:r w:rsidRPr="004740B8">
              <w:rPr>
                <w:rFonts w:ascii="SassoonPrimaryInfant" w:hAnsi="SassoonPrimaryInfant"/>
              </w:rPr>
              <w:t xml:space="preserve"> Sinking</w:t>
            </w:r>
            <w:r w:rsidR="001711A4">
              <w:rPr>
                <w:rFonts w:ascii="SassoonPrimaryInfant" w:hAnsi="SassoonPrimaryInfant"/>
              </w:rPr>
              <w:t>.</w:t>
            </w:r>
          </w:p>
          <w:p w14:paraId="153E0C50" w14:textId="77777777" w:rsidR="008D4BAC" w:rsidRDefault="008D4BAC" w:rsidP="006F4CBB">
            <w:pPr>
              <w:spacing w:after="0"/>
              <w:rPr>
                <w:rFonts w:ascii="SassoonPrimaryInfant" w:hAnsi="SassoonPrimaryInfant"/>
              </w:rPr>
            </w:pPr>
          </w:p>
          <w:p w14:paraId="086B09EB" w14:textId="77777777" w:rsidR="008D4BAC" w:rsidRPr="004740B8" w:rsidRDefault="008D4BAC" w:rsidP="006F4CBB">
            <w:pPr>
              <w:spacing w:after="0"/>
              <w:rPr>
                <w:rFonts w:ascii="SassoonPrimaryInfant" w:hAnsi="SassoonPrimaryInfant"/>
              </w:rPr>
            </w:pPr>
            <w:r w:rsidRPr="004740B8">
              <w:rPr>
                <w:rFonts w:ascii="SassoonPrimaryInfant" w:hAnsi="SassoonPrimaryInfant"/>
              </w:rPr>
              <w:t xml:space="preserve">Activity 9. Making an ocean in a bottle. Colours, senses and materials. </w:t>
            </w:r>
          </w:p>
        </w:tc>
      </w:tr>
      <w:tr w:rsidR="008D4BAC" w:rsidRPr="004740B8" w14:paraId="5ED043C9" w14:textId="77777777" w:rsidTr="006F4CBB">
        <w:trPr>
          <w:trHeight w:val="73"/>
        </w:trPr>
        <w:tc>
          <w:tcPr>
            <w:tcW w:w="1326" w:type="dxa"/>
          </w:tcPr>
          <w:p w14:paraId="7378CD0D" w14:textId="77777777" w:rsidR="008D4BAC" w:rsidRPr="004740B8" w:rsidRDefault="008D4BAC" w:rsidP="006F4CBB">
            <w:pPr>
              <w:spacing w:after="0"/>
              <w:jc w:val="center"/>
              <w:rPr>
                <w:rFonts w:ascii="SassoonPrimaryType" w:hAnsi="SassoonPrimaryType"/>
              </w:rPr>
            </w:pPr>
            <w:r w:rsidRPr="004740B8">
              <w:rPr>
                <w:rFonts w:ascii="SassoonPrimaryType" w:hAnsi="SassoonPrimaryType"/>
              </w:rPr>
              <w:t>ART</w:t>
            </w:r>
            <w:r w:rsidR="00F30DDC">
              <w:rPr>
                <w:rFonts w:ascii="SassoonPrimaryType" w:hAnsi="SassoonPrimaryType"/>
              </w:rPr>
              <w:t>/DT</w:t>
            </w:r>
          </w:p>
        </w:tc>
        <w:tc>
          <w:tcPr>
            <w:tcW w:w="2529" w:type="dxa"/>
          </w:tcPr>
          <w:p w14:paraId="7C5F5332" w14:textId="77777777" w:rsidR="008D4BAC" w:rsidRPr="00F47E24" w:rsidRDefault="006C3154" w:rsidP="006F4CBB">
            <w:pPr>
              <w:pStyle w:val="Header"/>
              <w:jc w:val="center"/>
              <w:rPr>
                <w:rFonts w:ascii="SassoonPrimaryInfant" w:hAnsi="SassoonPrimaryInfant"/>
              </w:rPr>
            </w:pPr>
            <w:r>
              <w:rPr>
                <w:rFonts w:ascii="SassoonPrimaryInfant" w:hAnsi="SassoonPrimaryInfant"/>
              </w:rPr>
              <w:t xml:space="preserve">Structures: </w:t>
            </w:r>
            <w:r w:rsidR="00F47E24" w:rsidRPr="00F47E24">
              <w:rPr>
                <w:rFonts w:ascii="SassoonPrimaryInfant" w:hAnsi="SassoonPrimaryInfant"/>
              </w:rPr>
              <w:t>Junk Modelling</w:t>
            </w:r>
          </w:p>
        </w:tc>
        <w:tc>
          <w:tcPr>
            <w:tcW w:w="2528" w:type="dxa"/>
          </w:tcPr>
          <w:p w14:paraId="70079F85" w14:textId="77777777" w:rsidR="008D4BAC" w:rsidRPr="00F47E24" w:rsidRDefault="00F47E24" w:rsidP="006F4CBB">
            <w:pPr>
              <w:pStyle w:val="Header"/>
              <w:jc w:val="center"/>
              <w:rPr>
                <w:rFonts w:ascii="SassoonPrimaryInfant" w:hAnsi="SassoonPrimaryInfant"/>
              </w:rPr>
            </w:pPr>
            <w:r w:rsidRPr="00F47E24">
              <w:rPr>
                <w:rFonts w:ascii="SassoonPrimaryInfant" w:hAnsi="SassoonPrimaryInfant"/>
              </w:rPr>
              <w:t>Drawing: Marvellous Marks</w:t>
            </w:r>
          </w:p>
        </w:tc>
        <w:tc>
          <w:tcPr>
            <w:tcW w:w="2526" w:type="dxa"/>
            <w:gridSpan w:val="2"/>
          </w:tcPr>
          <w:p w14:paraId="6F7FA2FB" w14:textId="77777777" w:rsidR="008D4BAC" w:rsidRPr="004740B8" w:rsidRDefault="006C3154" w:rsidP="00F47E24">
            <w:pPr>
              <w:spacing w:after="0"/>
              <w:jc w:val="center"/>
              <w:rPr>
                <w:rFonts w:ascii="SassoonPrimaryInfant" w:hAnsi="SassoonPrimaryInfant"/>
              </w:rPr>
            </w:pPr>
            <w:r>
              <w:rPr>
                <w:rFonts w:ascii="SassoonPrimaryInfant" w:hAnsi="SassoonPrimaryInfant"/>
              </w:rPr>
              <w:t>Textiles: Bookmarks</w:t>
            </w:r>
          </w:p>
        </w:tc>
        <w:tc>
          <w:tcPr>
            <w:tcW w:w="2527" w:type="dxa"/>
          </w:tcPr>
          <w:p w14:paraId="0E9C6628" w14:textId="77777777" w:rsidR="008D4BAC" w:rsidRPr="006C3154" w:rsidRDefault="006C3154" w:rsidP="006F4CBB">
            <w:pPr>
              <w:spacing w:after="0"/>
              <w:jc w:val="center"/>
              <w:rPr>
                <w:rFonts w:ascii="SassoonPrimaryInfant" w:hAnsi="SassoonPrimaryInfant"/>
              </w:rPr>
            </w:pPr>
            <w:r w:rsidRPr="006C3154">
              <w:rPr>
                <w:rFonts w:ascii="SassoonPrimaryInfant" w:hAnsi="SassoonPrimaryInfant"/>
              </w:rPr>
              <w:t>Mixed Media: Paint my World</w:t>
            </w:r>
          </w:p>
        </w:tc>
        <w:tc>
          <w:tcPr>
            <w:tcW w:w="2534" w:type="dxa"/>
          </w:tcPr>
          <w:p w14:paraId="2107C075" w14:textId="77777777" w:rsidR="008D4BAC" w:rsidRPr="004740B8" w:rsidRDefault="006C3154" w:rsidP="006F4CBB">
            <w:pPr>
              <w:spacing w:after="0"/>
              <w:jc w:val="center"/>
              <w:rPr>
                <w:rFonts w:ascii="SassoonPrimaryInfant" w:hAnsi="SassoonPrimaryInfant"/>
                <w:b/>
              </w:rPr>
            </w:pPr>
            <w:r>
              <w:rPr>
                <w:rFonts w:ascii="SassoonPrimaryInfant" w:hAnsi="SassoonPrimaryInfant"/>
              </w:rPr>
              <w:t>Structures: Boats</w:t>
            </w:r>
          </w:p>
        </w:tc>
        <w:tc>
          <w:tcPr>
            <w:tcW w:w="2519" w:type="dxa"/>
          </w:tcPr>
          <w:p w14:paraId="416F1D9F" w14:textId="77777777" w:rsidR="008D4BAC" w:rsidRPr="004740B8" w:rsidRDefault="006C3154" w:rsidP="006F4CBB">
            <w:pPr>
              <w:spacing w:after="0"/>
              <w:jc w:val="center"/>
              <w:rPr>
                <w:rFonts w:ascii="SassoonPrimaryInfant" w:hAnsi="SassoonPrimaryInfant"/>
                <w:b/>
              </w:rPr>
            </w:pPr>
            <w:r>
              <w:rPr>
                <w:rFonts w:ascii="SassoonPrimaryType" w:hAnsi="SassoonPrimaryType"/>
              </w:rPr>
              <w:t>Sculptures and 3D: Creation Station</w:t>
            </w:r>
          </w:p>
        </w:tc>
      </w:tr>
      <w:tr w:rsidR="008D4BAC" w:rsidRPr="004740B8" w14:paraId="138F414E" w14:textId="77777777" w:rsidTr="00AC76B8">
        <w:trPr>
          <w:trHeight w:val="757"/>
        </w:trPr>
        <w:tc>
          <w:tcPr>
            <w:tcW w:w="1326" w:type="dxa"/>
          </w:tcPr>
          <w:p w14:paraId="76C56CDA" w14:textId="77777777" w:rsidR="008D4BAC" w:rsidRPr="004740B8" w:rsidRDefault="008D4BAC" w:rsidP="006F4CBB">
            <w:pPr>
              <w:spacing w:after="0"/>
              <w:jc w:val="center"/>
              <w:rPr>
                <w:rFonts w:ascii="SassoonPrimaryType" w:hAnsi="SassoonPrimaryType"/>
              </w:rPr>
            </w:pPr>
            <w:r w:rsidRPr="004740B8">
              <w:rPr>
                <w:rFonts w:ascii="SassoonPrimaryType" w:hAnsi="SassoonPrimaryType"/>
              </w:rPr>
              <w:t>P</w:t>
            </w:r>
            <w:r>
              <w:rPr>
                <w:rFonts w:ascii="SassoonPrimaryType" w:hAnsi="SassoonPrimaryType"/>
              </w:rPr>
              <w:t>HYSICAL</w:t>
            </w:r>
            <w:r w:rsidRPr="004740B8">
              <w:rPr>
                <w:rFonts w:ascii="SassoonPrimaryType" w:hAnsi="SassoonPrimaryType"/>
              </w:rPr>
              <w:t xml:space="preserve"> </w:t>
            </w:r>
          </w:p>
        </w:tc>
        <w:tc>
          <w:tcPr>
            <w:tcW w:w="2529" w:type="dxa"/>
          </w:tcPr>
          <w:p w14:paraId="0EEDEA8C" w14:textId="77777777" w:rsidR="008D4BAC" w:rsidRPr="004740B8" w:rsidRDefault="008D4BAC" w:rsidP="006F4CBB">
            <w:pPr>
              <w:pStyle w:val="Header"/>
              <w:jc w:val="center"/>
              <w:rPr>
                <w:rFonts w:ascii="SassoonPrimaryType" w:hAnsi="SassoonPrimaryType"/>
              </w:rPr>
            </w:pPr>
            <w:r>
              <w:rPr>
                <w:rFonts w:ascii="SassoonPrimaryType" w:hAnsi="SassoonPrimaryType"/>
              </w:rPr>
              <w:t>Forest School</w:t>
            </w:r>
          </w:p>
        </w:tc>
        <w:tc>
          <w:tcPr>
            <w:tcW w:w="2528" w:type="dxa"/>
          </w:tcPr>
          <w:p w14:paraId="584BC05E" w14:textId="77777777" w:rsidR="008D4BAC" w:rsidRDefault="008D4BAC" w:rsidP="00694765">
            <w:pPr>
              <w:pStyle w:val="Header"/>
              <w:jc w:val="center"/>
              <w:rPr>
                <w:rFonts w:ascii="SassoonPrimaryType" w:hAnsi="SassoonPrimaryType"/>
              </w:rPr>
            </w:pPr>
            <w:r>
              <w:rPr>
                <w:rFonts w:ascii="SassoonPrimaryType" w:hAnsi="SassoonPrimaryType"/>
              </w:rPr>
              <w:t>PE</w:t>
            </w:r>
          </w:p>
          <w:p w14:paraId="6D1FC93C" w14:textId="77777777" w:rsidR="008D4BAC" w:rsidRDefault="008D4BAC" w:rsidP="006F4CBB">
            <w:pPr>
              <w:pStyle w:val="Header"/>
              <w:jc w:val="center"/>
              <w:rPr>
                <w:rFonts w:ascii="SassoonPrimaryType" w:hAnsi="SassoonPrimaryType"/>
              </w:rPr>
            </w:pPr>
          </w:p>
          <w:p w14:paraId="777802FF" w14:textId="77777777" w:rsidR="008D4BAC" w:rsidRPr="004740B8" w:rsidRDefault="008D4BAC" w:rsidP="006F4CBB">
            <w:pPr>
              <w:pStyle w:val="Header"/>
              <w:jc w:val="center"/>
              <w:rPr>
                <w:rFonts w:ascii="SassoonPrimaryType" w:hAnsi="SassoonPrimaryType"/>
              </w:rPr>
            </w:pPr>
            <w:r>
              <w:rPr>
                <w:rFonts w:ascii="SassoonPrimaryType" w:hAnsi="SassoonPrimaryType"/>
              </w:rPr>
              <w:t xml:space="preserve"> </w:t>
            </w:r>
          </w:p>
        </w:tc>
        <w:tc>
          <w:tcPr>
            <w:tcW w:w="2526" w:type="dxa"/>
            <w:gridSpan w:val="2"/>
          </w:tcPr>
          <w:p w14:paraId="5217E8BF" w14:textId="77777777" w:rsidR="008D4BAC" w:rsidRPr="004740B8" w:rsidRDefault="008D4BAC" w:rsidP="006F4CBB">
            <w:pPr>
              <w:spacing w:after="0"/>
              <w:jc w:val="center"/>
              <w:rPr>
                <w:rFonts w:ascii="SassoonPrimaryType" w:hAnsi="SassoonPrimaryType"/>
              </w:rPr>
            </w:pPr>
            <w:r>
              <w:rPr>
                <w:rFonts w:ascii="SassoonPrimaryType" w:hAnsi="SassoonPrimaryType"/>
              </w:rPr>
              <w:t>PE</w:t>
            </w:r>
          </w:p>
          <w:p w14:paraId="7A48C7D1" w14:textId="77777777" w:rsidR="008D4BAC" w:rsidRPr="004740B8" w:rsidRDefault="008D4BAC" w:rsidP="006F4CBB">
            <w:pPr>
              <w:spacing w:after="0"/>
              <w:jc w:val="center"/>
              <w:rPr>
                <w:rFonts w:ascii="SassoonPrimaryType" w:hAnsi="SassoonPrimaryType"/>
              </w:rPr>
            </w:pPr>
          </w:p>
        </w:tc>
        <w:tc>
          <w:tcPr>
            <w:tcW w:w="2527" w:type="dxa"/>
          </w:tcPr>
          <w:p w14:paraId="5526945C" w14:textId="77777777" w:rsidR="008D4BAC" w:rsidRPr="004740B8" w:rsidRDefault="008D4BAC" w:rsidP="006F4CBB">
            <w:pPr>
              <w:spacing w:after="0"/>
              <w:jc w:val="center"/>
              <w:rPr>
                <w:rFonts w:ascii="SassoonPrimaryType" w:hAnsi="SassoonPrimaryType"/>
              </w:rPr>
            </w:pPr>
            <w:r>
              <w:rPr>
                <w:rFonts w:ascii="SassoonPrimaryType" w:hAnsi="SassoonPrimaryType"/>
              </w:rPr>
              <w:t>Forest School</w:t>
            </w:r>
          </w:p>
        </w:tc>
        <w:tc>
          <w:tcPr>
            <w:tcW w:w="2534" w:type="dxa"/>
          </w:tcPr>
          <w:p w14:paraId="44167BF1" w14:textId="77777777" w:rsidR="008D4BAC" w:rsidRPr="004740B8" w:rsidRDefault="008D4BAC" w:rsidP="006F4CBB">
            <w:pPr>
              <w:spacing w:after="0"/>
              <w:jc w:val="center"/>
              <w:rPr>
                <w:rFonts w:ascii="SassoonPrimaryType" w:hAnsi="SassoonPrimaryType"/>
              </w:rPr>
            </w:pPr>
            <w:r>
              <w:rPr>
                <w:rFonts w:ascii="SassoonPrimaryType" w:hAnsi="SassoonPrimaryType"/>
              </w:rPr>
              <w:t>Forest School &amp; PE</w:t>
            </w:r>
          </w:p>
        </w:tc>
        <w:tc>
          <w:tcPr>
            <w:tcW w:w="2519" w:type="dxa"/>
          </w:tcPr>
          <w:p w14:paraId="2D9DA352" w14:textId="77777777" w:rsidR="008D4BAC" w:rsidRPr="004740B8" w:rsidRDefault="008D4BAC" w:rsidP="00AC76B8">
            <w:pPr>
              <w:spacing w:after="0"/>
              <w:jc w:val="center"/>
              <w:rPr>
                <w:rFonts w:ascii="SassoonPrimaryType" w:hAnsi="SassoonPrimaryType"/>
              </w:rPr>
            </w:pPr>
            <w:r>
              <w:rPr>
                <w:rFonts w:ascii="SassoonPrimaryType" w:hAnsi="SassoonPrimaryType"/>
              </w:rPr>
              <w:t>PE</w:t>
            </w:r>
          </w:p>
        </w:tc>
      </w:tr>
    </w:tbl>
    <w:p w14:paraId="79C90FDE" w14:textId="77777777" w:rsidR="00CF4723" w:rsidRDefault="00CF4723" w:rsidP="00423D2E">
      <w:pPr>
        <w:rPr>
          <w:rFonts w:ascii="SassoonPrimaryType" w:hAnsi="SassoonPrimaryType"/>
          <w:b/>
          <w:sz w:val="24"/>
          <w:szCs w:val="24"/>
          <w:u w:val="single"/>
        </w:rPr>
      </w:pPr>
    </w:p>
    <w:tbl>
      <w:tblPr>
        <w:tblpPr w:leftFromText="180" w:rightFromText="180" w:vertAnchor="page" w:horzAnchor="margin" w:tblpXSpec="center" w:tblpY="1396"/>
        <w:tblW w:w="16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9"/>
        <w:gridCol w:w="2475"/>
        <w:gridCol w:w="2483"/>
        <w:gridCol w:w="2477"/>
        <w:gridCol w:w="10"/>
        <w:gridCol w:w="2480"/>
        <w:gridCol w:w="2504"/>
        <w:gridCol w:w="2461"/>
      </w:tblGrid>
      <w:tr w:rsidR="00694765" w14:paraId="327BD4A0" w14:textId="77777777" w:rsidTr="00CA3EA4">
        <w:trPr>
          <w:trHeight w:val="344"/>
        </w:trPr>
        <w:tc>
          <w:tcPr>
            <w:tcW w:w="1326" w:type="dxa"/>
          </w:tcPr>
          <w:p w14:paraId="3172C33E"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lastRenderedPageBreak/>
              <w:t>Area</w:t>
            </w:r>
          </w:p>
        </w:tc>
        <w:tc>
          <w:tcPr>
            <w:tcW w:w="2529" w:type="dxa"/>
          </w:tcPr>
          <w:p w14:paraId="1AB8E44A"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Autumn 1</w:t>
            </w:r>
          </w:p>
        </w:tc>
        <w:tc>
          <w:tcPr>
            <w:tcW w:w="2528" w:type="dxa"/>
          </w:tcPr>
          <w:p w14:paraId="421A984A"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Autumn 2</w:t>
            </w:r>
          </w:p>
        </w:tc>
        <w:tc>
          <w:tcPr>
            <w:tcW w:w="2526" w:type="dxa"/>
            <w:gridSpan w:val="2"/>
          </w:tcPr>
          <w:p w14:paraId="11512B93"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Spring 1</w:t>
            </w:r>
          </w:p>
        </w:tc>
        <w:tc>
          <w:tcPr>
            <w:tcW w:w="2527" w:type="dxa"/>
          </w:tcPr>
          <w:p w14:paraId="72014DF6"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Spring 2</w:t>
            </w:r>
          </w:p>
        </w:tc>
        <w:tc>
          <w:tcPr>
            <w:tcW w:w="2534" w:type="dxa"/>
          </w:tcPr>
          <w:p w14:paraId="3718D2F9"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Summer 1</w:t>
            </w:r>
          </w:p>
        </w:tc>
        <w:tc>
          <w:tcPr>
            <w:tcW w:w="2519" w:type="dxa"/>
          </w:tcPr>
          <w:p w14:paraId="4E6276FE"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Summer 2</w:t>
            </w:r>
          </w:p>
        </w:tc>
      </w:tr>
      <w:tr w:rsidR="00694765" w14:paraId="3FDF7B92" w14:textId="77777777" w:rsidTr="00CA3EA4">
        <w:trPr>
          <w:trHeight w:val="784"/>
        </w:trPr>
        <w:tc>
          <w:tcPr>
            <w:tcW w:w="1326" w:type="dxa"/>
            <w:shd w:val="clear" w:color="auto" w:fill="C5E0B3" w:themeFill="accent6" w:themeFillTint="66"/>
          </w:tcPr>
          <w:p w14:paraId="5398DC9C" w14:textId="77777777" w:rsidR="008D4BAC" w:rsidRDefault="008D4BAC" w:rsidP="00CA3EA4">
            <w:pPr>
              <w:spacing w:after="0"/>
              <w:jc w:val="center"/>
              <w:rPr>
                <w:rFonts w:ascii="SassoonPrimaryType" w:hAnsi="SassoonPrimaryType"/>
                <w:sz w:val="24"/>
                <w:szCs w:val="24"/>
              </w:rPr>
            </w:pPr>
          </w:p>
        </w:tc>
        <w:tc>
          <w:tcPr>
            <w:tcW w:w="2529" w:type="dxa"/>
          </w:tcPr>
          <w:p w14:paraId="2A542863"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Marvellous Me!</w:t>
            </w:r>
          </w:p>
          <w:p w14:paraId="799E1E06"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7328" behindDoc="0" locked="0" layoutInCell="1" allowOverlap="1" wp14:anchorId="1A87A888" wp14:editId="61592A25">
                  <wp:simplePos x="0" y="0"/>
                  <wp:positionH relativeFrom="column">
                    <wp:posOffset>468358</wp:posOffset>
                  </wp:positionH>
                  <wp:positionV relativeFrom="paragraph">
                    <wp:posOffset>15059</wp:posOffset>
                  </wp:positionV>
                  <wp:extent cx="629588" cy="254286"/>
                  <wp:effectExtent l="0" t="0" r="0" b="0"/>
                  <wp:wrapNone/>
                  <wp:docPr id="1042" name="Picture 1042" descr="Kids Playing Summer Clipart | Clipart library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Summer Clipart | Clipart library - Free Clipart 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4657" cy="25633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8" w:type="dxa"/>
          </w:tcPr>
          <w:p w14:paraId="41F2D7FF"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Sparkle &amp; Shine!</w:t>
            </w:r>
          </w:p>
          <w:p w14:paraId="1C552961"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8352" behindDoc="0" locked="0" layoutInCell="1" allowOverlap="1" wp14:anchorId="34B2A4E2" wp14:editId="446C4AF7">
                  <wp:simplePos x="0" y="0"/>
                  <wp:positionH relativeFrom="column">
                    <wp:posOffset>468358</wp:posOffset>
                  </wp:positionH>
                  <wp:positionV relativeFrom="paragraph">
                    <wp:posOffset>545</wp:posOffset>
                  </wp:positionV>
                  <wp:extent cx="652434" cy="283096"/>
                  <wp:effectExtent l="0" t="0" r="0" b="3175"/>
                  <wp:wrapNone/>
                  <wp:docPr id="1043" name="Picture 1043" descr="Sparkle &amp; Shin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le &amp; Shine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896" cy="28676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6" w:type="dxa"/>
            <w:gridSpan w:val="2"/>
          </w:tcPr>
          <w:p w14:paraId="0A213C9E"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49376" behindDoc="0" locked="0" layoutInCell="1" allowOverlap="1" wp14:anchorId="0984CFE8" wp14:editId="4728B985">
                  <wp:simplePos x="0" y="0"/>
                  <wp:positionH relativeFrom="column">
                    <wp:posOffset>453844</wp:posOffset>
                  </wp:positionH>
                  <wp:positionV relativeFrom="paragraph">
                    <wp:posOffset>175260</wp:posOffset>
                  </wp:positionV>
                  <wp:extent cx="638175" cy="320208"/>
                  <wp:effectExtent l="0" t="0" r="0" b="3810"/>
                  <wp:wrapNone/>
                  <wp:docPr id="1044" name="Picture 1044" descr="Illustration Kids Exercising Stock Vector (Royalty Free) 9580122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Kids Exercising Stock Vector (Royalty Free) 95801224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732" cy="32299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Healthy &amp; Happy</w:t>
            </w:r>
          </w:p>
        </w:tc>
        <w:tc>
          <w:tcPr>
            <w:tcW w:w="2527" w:type="dxa"/>
          </w:tcPr>
          <w:p w14:paraId="381F2CBA"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0400" behindDoc="0" locked="0" layoutInCell="1" allowOverlap="1" wp14:anchorId="0061ECAD" wp14:editId="47C155A8">
                  <wp:simplePos x="0" y="0"/>
                  <wp:positionH relativeFrom="column">
                    <wp:posOffset>424180</wp:posOffset>
                  </wp:positionH>
                  <wp:positionV relativeFrom="paragraph">
                    <wp:posOffset>193675</wp:posOffset>
                  </wp:positionV>
                  <wp:extent cx="641850" cy="268515"/>
                  <wp:effectExtent l="0" t="0" r="6350" b="0"/>
                  <wp:wrapNone/>
                  <wp:docPr id="1045" name="Picture 1045" descr="Free woods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woods - Vector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850" cy="26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Down In The Woods</w:t>
            </w:r>
          </w:p>
        </w:tc>
        <w:tc>
          <w:tcPr>
            <w:tcW w:w="2534" w:type="dxa"/>
          </w:tcPr>
          <w:p w14:paraId="1F039F4F"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1424" behindDoc="0" locked="0" layoutInCell="1" allowOverlap="1" wp14:anchorId="5EFFD956" wp14:editId="18418F29">
                  <wp:simplePos x="0" y="0"/>
                  <wp:positionH relativeFrom="column">
                    <wp:posOffset>601980</wp:posOffset>
                  </wp:positionH>
                  <wp:positionV relativeFrom="paragraph">
                    <wp:posOffset>207010</wp:posOffset>
                  </wp:positionV>
                  <wp:extent cx="276225" cy="277360"/>
                  <wp:effectExtent l="0" t="0" r="0" b="8890"/>
                  <wp:wrapNone/>
                  <wp:docPr id="1046" name="Picture 1046" descr="children at the he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 at the heart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Ready, Steady, Grow</w:t>
            </w:r>
          </w:p>
        </w:tc>
        <w:tc>
          <w:tcPr>
            <w:tcW w:w="2519" w:type="dxa"/>
          </w:tcPr>
          <w:p w14:paraId="690354F7" w14:textId="77777777" w:rsidR="008D4BAC" w:rsidRDefault="008D4BAC" w:rsidP="00CA3EA4">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2448" behindDoc="0" locked="0" layoutInCell="1" allowOverlap="1" wp14:anchorId="261DE659" wp14:editId="641A9EA0">
                  <wp:simplePos x="0" y="0"/>
                  <wp:positionH relativeFrom="column">
                    <wp:posOffset>453844</wp:posOffset>
                  </wp:positionH>
                  <wp:positionV relativeFrom="paragraph">
                    <wp:posOffset>218803</wp:posOffset>
                  </wp:positionV>
                  <wp:extent cx="646248" cy="265810"/>
                  <wp:effectExtent l="0" t="0" r="1905" b="1270"/>
                  <wp:wrapNone/>
                  <wp:docPr id="1047" name="Picture 1047" descr="196 Wish You Were Here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6 Wish You Were Here Stock Photos - Free &amp; Royalty-Fre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9321" cy="2670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Wish You Were Here!</w:t>
            </w:r>
          </w:p>
        </w:tc>
      </w:tr>
      <w:tr w:rsidR="00694765" w14:paraId="2C6CF1C5" w14:textId="77777777" w:rsidTr="00CA3EA4">
        <w:trPr>
          <w:trHeight w:val="682"/>
        </w:trPr>
        <w:tc>
          <w:tcPr>
            <w:tcW w:w="1326" w:type="dxa"/>
          </w:tcPr>
          <w:p w14:paraId="7B9462D5"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RE</w:t>
            </w:r>
          </w:p>
          <w:p w14:paraId="06A07A92" w14:textId="77777777" w:rsidR="008D4BAC" w:rsidRDefault="008D4BAC" w:rsidP="00CA3EA4">
            <w:pPr>
              <w:spacing w:after="0"/>
              <w:rPr>
                <w:rFonts w:ascii="SassoonPrimaryType" w:hAnsi="SassoonPrimaryType"/>
                <w:sz w:val="24"/>
                <w:szCs w:val="24"/>
              </w:rPr>
            </w:pPr>
            <w:r>
              <w:rPr>
                <w:rFonts w:ascii="SassoonPrimaryType" w:hAnsi="SassoonPrimaryType"/>
                <w:sz w:val="24"/>
                <w:szCs w:val="24"/>
              </w:rPr>
              <w:t xml:space="preserve"> </w:t>
            </w:r>
          </w:p>
        </w:tc>
        <w:tc>
          <w:tcPr>
            <w:tcW w:w="2529" w:type="dxa"/>
          </w:tcPr>
          <w:p w14:paraId="40761921" w14:textId="34636897" w:rsidR="00971D63" w:rsidRDefault="008D4BAC" w:rsidP="00971D63">
            <w:pPr>
              <w:spacing w:after="0"/>
              <w:jc w:val="center"/>
              <w:rPr>
                <w:rFonts w:ascii="SassoonPrimaryType" w:hAnsi="SassoonPrimaryType"/>
                <w:sz w:val="24"/>
                <w:szCs w:val="24"/>
              </w:rPr>
            </w:pPr>
            <w:r>
              <w:rPr>
                <w:rFonts w:ascii="SassoonPrimaryType" w:hAnsi="SassoonPrimaryType"/>
                <w:sz w:val="24"/>
                <w:szCs w:val="24"/>
              </w:rPr>
              <w:t>Special People</w:t>
            </w:r>
          </w:p>
          <w:p w14:paraId="4D38A1EF" w14:textId="77777777" w:rsidR="006E04C7" w:rsidRDefault="006E04C7" w:rsidP="00CA3EA4">
            <w:pPr>
              <w:spacing w:after="0"/>
              <w:jc w:val="center"/>
              <w:rPr>
                <w:rFonts w:ascii="SassoonPrimaryType" w:hAnsi="SassoonPrimaryType"/>
                <w:sz w:val="24"/>
                <w:szCs w:val="24"/>
              </w:rPr>
            </w:pPr>
          </w:p>
        </w:tc>
        <w:tc>
          <w:tcPr>
            <w:tcW w:w="2528" w:type="dxa"/>
          </w:tcPr>
          <w:p w14:paraId="10A931B5"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Special People</w:t>
            </w:r>
          </w:p>
          <w:p w14:paraId="45E4A51A" w14:textId="77777777" w:rsidR="00133081" w:rsidRDefault="00133081" w:rsidP="00133081">
            <w:pPr>
              <w:spacing w:after="0"/>
              <w:jc w:val="center"/>
              <w:rPr>
                <w:rFonts w:ascii="SassoonPrimaryType" w:hAnsi="SassoonPrimaryType"/>
                <w:sz w:val="24"/>
                <w:szCs w:val="24"/>
              </w:rPr>
            </w:pPr>
          </w:p>
        </w:tc>
        <w:tc>
          <w:tcPr>
            <w:tcW w:w="2516" w:type="dxa"/>
          </w:tcPr>
          <w:p w14:paraId="6F9EA0B2" w14:textId="77777777" w:rsidR="00133081" w:rsidRDefault="008D4BAC" w:rsidP="00CA3EA4">
            <w:pPr>
              <w:spacing w:after="0"/>
              <w:jc w:val="center"/>
              <w:rPr>
                <w:rFonts w:ascii="SassoonPrimaryType" w:hAnsi="SassoonPrimaryType"/>
                <w:sz w:val="24"/>
                <w:szCs w:val="24"/>
              </w:rPr>
            </w:pPr>
            <w:r>
              <w:rPr>
                <w:rFonts w:ascii="SassoonPrimaryType" w:hAnsi="SassoonPrimaryType"/>
                <w:sz w:val="24"/>
                <w:szCs w:val="24"/>
              </w:rPr>
              <w:t xml:space="preserve">Special Times </w:t>
            </w:r>
          </w:p>
          <w:p w14:paraId="3387CD18" w14:textId="77777777" w:rsidR="008D4BAC" w:rsidRDefault="008D4BAC" w:rsidP="0088108A">
            <w:pPr>
              <w:spacing w:after="0"/>
              <w:jc w:val="center"/>
              <w:rPr>
                <w:rFonts w:ascii="SassoonPrimaryType" w:hAnsi="SassoonPrimaryType"/>
                <w:sz w:val="24"/>
                <w:szCs w:val="24"/>
              </w:rPr>
            </w:pPr>
          </w:p>
        </w:tc>
        <w:tc>
          <w:tcPr>
            <w:tcW w:w="2537" w:type="dxa"/>
            <w:gridSpan w:val="2"/>
          </w:tcPr>
          <w:p w14:paraId="7BD3D214" w14:textId="77777777" w:rsidR="00B4571B" w:rsidRDefault="008D4BAC" w:rsidP="00CA3EA4">
            <w:pPr>
              <w:spacing w:after="0"/>
              <w:jc w:val="center"/>
              <w:rPr>
                <w:rFonts w:ascii="SassoonPrimaryType" w:hAnsi="SassoonPrimaryType"/>
                <w:sz w:val="24"/>
                <w:szCs w:val="24"/>
              </w:rPr>
            </w:pPr>
            <w:r>
              <w:rPr>
                <w:rFonts w:ascii="SassoonPrimaryType" w:hAnsi="SassoonPrimaryType"/>
                <w:sz w:val="24"/>
                <w:szCs w:val="24"/>
              </w:rPr>
              <w:t xml:space="preserve">Special Times  </w:t>
            </w:r>
          </w:p>
          <w:p w14:paraId="082F4A98" w14:textId="77777777" w:rsidR="008D4BAC" w:rsidRDefault="008D4BAC" w:rsidP="00B4571B">
            <w:pPr>
              <w:spacing w:after="0"/>
              <w:jc w:val="center"/>
              <w:rPr>
                <w:rFonts w:ascii="SassoonPrimaryType" w:hAnsi="SassoonPrimaryType"/>
                <w:sz w:val="24"/>
                <w:szCs w:val="24"/>
              </w:rPr>
            </w:pPr>
          </w:p>
        </w:tc>
        <w:tc>
          <w:tcPr>
            <w:tcW w:w="2534" w:type="dxa"/>
          </w:tcPr>
          <w:p w14:paraId="194D707A"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Where Do We Belong?</w:t>
            </w:r>
          </w:p>
        </w:tc>
        <w:tc>
          <w:tcPr>
            <w:tcW w:w="2519" w:type="dxa"/>
          </w:tcPr>
          <w:p w14:paraId="4AE0C832"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Where Do We Belong?</w:t>
            </w:r>
          </w:p>
        </w:tc>
      </w:tr>
      <w:tr w:rsidR="00694765" w14:paraId="4C3D5C87" w14:textId="77777777" w:rsidTr="00CA3EA4">
        <w:trPr>
          <w:trHeight w:val="2288"/>
        </w:trPr>
        <w:tc>
          <w:tcPr>
            <w:tcW w:w="1326" w:type="dxa"/>
          </w:tcPr>
          <w:p w14:paraId="6A83D09B" w14:textId="77777777" w:rsidR="008D4BAC" w:rsidRDefault="008D4BAC" w:rsidP="00CA3EA4">
            <w:pPr>
              <w:spacing w:after="0"/>
              <w:jc w:val="center"/>
              <w:rPr>
                <w:rFonts w:ascii="SassoonPrimaryType" w:hAnsi="SassoonPrimaryType"/>
                <w:sz w:val="24"/>
                <w:szCs w:val="24"/>
              </w:rPr>
            </w:pPr>
            <w:r>
              <w:rPr>
                <w:rFonts w:ascii="SassoonPrimaryType" w:hAnsi="SassoonPrimaryType"/>
                <w:sz w:val="24"/>
                <w:szCs w:val="24"/>
              </w:rPr>
              <w:t xml:space="preserve">PSHE </w:t>
            </w:r>
          </w:p>
          <w:p w14:paraId="5DE6B36E" w14:textId="77777777" w:rsidR="008D4BAC" w:rsidRDefault="008D4BAC" w:rsidP="00CA3EA4">
            <w:pPr>
              <w:spacing w:after="0"/>
              <w:rPr>
                <w:rFonts w:ascii="SassoonPrimaryType" w:hAnsi="SassoonPrimaryType"/>
                <w:sz w:val="24"/>
                <w:szCs w:val="24"/>
              </w:rPr>
            </w:pPr>
            <w:r>
              <w:rPr>
                <w:rFonts w:ascii="SassoonPrimaryType" w:hAnsi="SassoonPrimaryType"/>
                <w:sz w:val="24"/>
                <w:szCs w:val="24"/>
              </w:rPr>
              <w:t xml:space="preserve"> </w:t>
            </w:r>
          </w:p>
          <w:p w14:paraId="767E7D17" w14:textId="77777777" w:rsidR="008D4BAC" w:rsidRPr="00D77A16" w:rsidRDefault="008D4BAC" w:rsidP="00CA3EA4">
            <w:pPr>
              <w:spacing w:after="0"/>
              <w:jc w:val="center"/>
              <w:rPr>
                <w:rFonts w:ascii="SassoonPrimaryType" w:hAnsi="SassoonPrimaryType"/>
                <w:b/>
                <w:sz w:val="24"/>
                <w:szCs w:val="24"/>
                <w:u w:val="single"/>
              </w:rPr>
            </w:pPr>
            <w:r>
              <w:rPr>
                <w:noProof/>
              </w:rPr>
              <w:drawing>
                <wp:anchor distT="0" distB="0" distL="114300" distR="114300" simplePos="0" relativeHeight="251753472" behindDoc="1" locked="0" layoutInCell="1" allowOverlap="1" wp14:anchorId="6C44461A" wp14:editId="12423574">
                  <wp:simplePos x="0" y="0"/>
                  <wp:positionH relativeFrom="column">
                    <wp:posOffset>164465</wp:posOffset>
                  </wp:positionH>
                  <wp:positionV relativeFrom="paragraph">
                    <wp:posOffset>246380</wp:posOffset>
                  </wp:positionV>
                  <wp:extent cx="476250" cy="276225"/>
                  <wp:effectExtent l="0" t="0" r="0" b="9525"/>
                  <wp:wrapTight wrapText="bothSides">
                    <wp:wrapPolygon edited="0">
                      <wp:start x="0" y="0"/>
                      <wp:lineTo x="0" y="20855"/>
                      <wp:lineTo x="20736" y="20855"/>
                      <wp:lineTo x="20736" y="0"/>
                      <wp:lineTo x="0" y="0"/>
                    </wp:wrapPolygon>
                  </wp:wrapTight>
                  <wp:docPr id="1048" name="Picture 1048" descr="St Thomas Primary School | Jigsaw P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Thomas Primary School | Jigsaw PSH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b/>
                <w:sz w:val="24"/>
                <w:szCs w:val="24"/>
                <w:u w:val="single"/>
              </w:rPr>
              <w:t>(</w:t>
            </w:r>
            <w:r w:rsidRPr="00D77A16">
              <w:rPr>
                <w:rFonts w:ascii="SassoonPrimaryType" w:hAnsi="SassoonPrimaryType"/>
                <w:b/>
                <w:sz w:val="24"/>
                <w:szCs w:val="24"/>
                <w:u w:val="single"/>
              </w:rPr>
              <w:t>JIGSAW</w:t>
            </w:r>
            <w:r>
              <w:rPr>
                <w:rFonts w:ascii="SassoonPrimaryType" w:hAnsi="SassoonPrimaryType"/>
                <w:b/>
                <w:sz w:val="24"/>
                <w:szCs w:val="24"/>
                <w:u w:val="single"/>
              </w:rPr>
              <w:t>)</w:t>
            </w:r>
          </w:p>
        </w:tc>
        <w:tc>
          <w:tcPr>
            <w:tcW w:w="2529" w:type="dxa"/>
          </w:tcPr>
          <w:p w14:paraId="6D91DE67" w14:textId="77777777" w:rsidR="008D4BAC" w:rsidRPr="00D51A4E" w:rsidRDefault="008D4BAC" w:rsidP="00CA3EA4">
            <w:pPr>
              <w:spacing w:after="0"/>
              <w:jc w:val="center"/>
              <w:rPr>
                <w:rFonts w:ascii="SassoonPrimaryType" w:hAnsi="SassoonPrimaryType" w:cs="Arial"/>
                <w:color w:val="212529"/>
                <w:sz w:val="24"/>
                <w:szCs w:val="24"/>
              </w:rPr>
            </w:pPr>
            <w:r w:rsidRPr="00D51A4E">
              <w:rPr>
                <w:rStyle w:val="Strong"/>
                <w:rFonts w:ascii="SassoonPrimaryType" w:hAnsi="SassoonPrimaryType" w:cs="Arial"/>
                <w:b w:val="0"/>
                <w:sz w:val="24"/>
                <w:szCs w:val="24"/>
              </w:rPr>
              <w:t>BM</w:t>
            </w:r>
            <w:r w:rsidRPr="00D51A4E">
              <w:rPr>
                <w:rFonts w:ascii="SassoonPrimaryType" w:hAnsi="SassoonPrimaryType" w:cs="Arial"/>
                <w:color w:val="212529"/>
                <w:sz w:val="24"/>
                <w:szCs w:val="24"/>
              </w:rPr>
              <w:t> </w:t>
            </w:r>
          </w:p>
          <w:p w14:paraId="100E09C9" w14:textId="77777777" w:rsidR="008D4BAC" w:rsidRPr="00D51A4E" w:rsidRDefault="008D4BAC" w:rsidP="00CA3EA4">
            <w:pPr>
              <w:spacing w:after="0"/>
              <w:jc w:val="center"/>
              <w:rPr>
                <w:rFonts w:ascii="SassoonPrimaryType" w:hAnsi="SassoonPrimaryType" w:cs="Arial"/>
                <w:color w:val="212529"/>
                <w:sz w:val="24"/>
                <w:szCs w:val="24"/>
              </w:rPr>
            </w:pPr>
            <w:r w:rsidRPr="00D51A4E">
              <w:rPr>
                <w:rFonts w:ascii="SassoonPrimaryType" w:hAnsi="SassoonPrimaryType" w:cs="Arial"/>
                <w:color w:val="212529"/>
                <w:sz w:val="24"/>
                <w:szCs w:val="24"/>
              </w:rPr>
              <w:t>Being Me in My World</w:t>
            </w:r>
            <w:r w:rsidRPr="00D51A4E">
              <w:rPr>
                <w:rFonts w:ascii="SassoonPrimaryType" w:hAnsi="SassoonPrimaryType" w:cs="Arial"/>
                <w:color w:val="212529"/>
                <w:sz w:val="24"/>
                <w:szCs w:val="24"/>
              </w:rPr>
              <w:br/>
            </w:r>
          </w:p>
          <w:p w14:paraId="059A1AF2" w14:textId="77777777" w:rsidR="008D4BAC" w:rsidRPr="00D51A4E" w:rsidRDefault="008D4BAC" w:rsidP="00CA3EA4">
            <w:pPr>
              <w:spacing w:after="0"/>
              <w:jc w:val="center"/>
              <w:rPr>
                <w:rFonts w:ascii="SassoonPrimaryType" w:hAnsi="SassoonPrimaryType" w:cs="Arial"/>
                <w:color w:val="212529"/>
                <w:sz w:val="24"/>
                <w:szCs w:val="24"/>
              </w:rPr>
            </w:pPr>
          </w:p>
          <w:p w14:paraId="04086EDD" w14:textId="77777777" w:rsidR="008D4BAC" w:rsidRPr="00D51A4E" w:rsidRDefault="008D4BAC" w:rsidP="00CA3EA4">
            <w:pPr>
              <w:spacing w:after="0"/>
              <w:rPr>
                <w:rFonts w:ascii="SassoonPrimaryType" w:hAnsi="SassoonPrimaryType" w:cs="Arial"/>
                <w:color w:val="212529"/>
                <w:sz w:val="24"/>
                <w:szCs w:val="24"/>
              </w:rPr>
            </w:pPr>
            <w:r w:rsidRPr="00D51A4E">
              <w:rPr>
                <w:rFonts w:ascii="SassoonPrimaryType" w:hAnsi="SassoonPrimaryType" w:cs="Arial"/>
                <w:color w:val="212529"/>
                <w:sz w:val="24"/>
                <w:szCs w:val="24"/>
              </w:rPr>
              <w:t>“Who am I and how do I fit?”</w:t>
            </w:r>
          </w:p>
          <w:p w14:paraId="5291C98F" w14:textId="77777777" w:rsidR="008D4BAC" w:rsidRPr="00D51A4E" w:rsidRDefault="008D4BAC" w:rsidP="00CA3EA4">
            <w:pPr>
              <w:spacing w:after="0"/>
              <w:jc w:val="center"/>
              <w:rPr>
                <w:rFonts w:ascii="SassoonPrimaryType" w:hAnsi="SassoonPrimaryType"/>
                <w:sz w:val="24"/>
                <w:szCs w:val="24"/>
              </w:rPr>
            </w:pPr>
          </w:p>
        </w:tc>
        <w:tc>
          <w:tcPr>
            <w:tcW w:w="2528" w:type="dxa"/>
          </w:tcPr>
          <w:p w14:paraId="3DEE5269" w14:textId="77777777" w:rsidR="008D4BAC" w:rsidRPr="00D51A4E" w:rsidRDefault="008D4BAC" w:rsidP="00CA3EA4">
            <w:pPr>
              <w:pStyle w:val="NormalWeb"/>
              <w:spacing w:before="0" w:beforeAutospacing="0" w:after="0" w:afterAutospacing="0"/>
              <w:jc w:val="center"/>
              <w:rPr>
                <w:rStyle w:val="Strong"/>
                <w:rFonts w:ascii="SassoonPrimaryType" w:hAnsi="SassoonPrimaryType" w:cs="Arial"/>
                <w:b w:val="0"/>
                <w:color w:val="212529"/>
              </w:rPr>
            </w:pPr>
            <w:r w:rsidRPr="00D51A4E">
              <w:rPr>
                <w:rStyle w:val="Strong"/>
                <w:rFonts w:ascii="SassoonPrimaryType" w:hAnsi="SassoonPrimaryType" w:cs="Arial"/>
                <w:b w:val="0"/>
                <w:color w:val="212529"/>
              </w:rPr>
              <w:t>CD</w:t>
            </w:r>
          </w:p>
          <w:p w14:paraId="7ADC495A"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Fonts w:ascii="SassoonPrimaryType" w:hAnsi="SassoonPrimaryType" w:cs="Arial"/>
                <w:color w:val="212529"/>
              </w:rPr>
              <w:t>Celebrating Difference</w:t>
            </w:r>
          </w:p>
          <w:p w14:paraId="6FF6FF46"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br/>
            </w:r>
          </w:p>
          <w:p w14:paraId="71AC0AC0"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t xml:space="preserve">Respect for similarity and difference. </w:t>
            </w:r>
          </w:p>
          <w:p w14:paraId="70255E5C"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t>Anti-bullying and being unique.</w:t>
            </w:r>
          </w:p>
          <w:p w14:paraId="64A1DDF0" w14:textId="77777777" w:rsidR="008D4BAC" w:rsidRPr="00D51A4E" w:rsidRDefault="008D4BAC" w:rsidP="00CA3EA4">
            <w:pPr>
              <w:spacing w:after="0"/>
              <w:jc w:val="center"/>
              <w:rPr>
                <w:rFonts w:ascii="SassoonPrimaryType" w:hAnsi="SassoonPrimaryType"/>
                <w:sz w:val="24"/>
                <w:szCs w:val="24"/>
              </w:rPr>
            </w:pPr>
          </w:p>
        </w:tc>
        <w:tc>
          <w:tcPr>
            <w:tcW w:w="2516" w:type="dxa"/>
          </w:tcPr>
          <w:p w14:paraId="30CC3D65"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Style w:val="Strong"/>
                <w:rFonts w:ascii="SassoonPrimaryType" w:hAnsi="SassoonPrimaryType" w:cs="Arial"/>
                <w:b w:val="0"/>
                <w:color w:val="212529"/>
              </w:rPr>
              <w:t>DG</w:t>
            </w:r>
          </w:p>
          <w:p w14:paraId="265C132D"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Fonts w:ascii="SassoonPrimaryType" w:hAnsi="SassoonPrimaryType" w:cs="Arial"/>
                <w:color w:val="212529"/>
              </w:rPr>
              <w:t>Dreams and Goals</w:t>
            </w:r>
            <w:r w:rsidRPr="00D51A4E">
              <w:rPr>
                <w:rFonts w:ascii="SassoonPrimaryType" w:hAnsi="SassoonPrimaryType" w:cs="Arial"/>
                <w:color w:val="212529"/>
              </w:rPr>
              <w:br/>
              <w:t>Aspirations</w:t>
            </w:r>
          </w:p>
          <w:p w14:paraId="355863C4"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p>
          <w:p w14:paraId="1AF81572"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t xml:space="preserve">How to achieve goals and understanding the emotions that go with this. </w:t>
            </w:r>
          </w:p>
          <w:p w14:paraId="3A5B7594" w14:textId="77777777" w:rsidR="008D4BAC" w:rsidRPr="00D51A4E" w:rsidRDefault="008D4BAC" w:rsidP="00CA3EA4">
            <w:pPr>
              <w:spacing w:after="0"/>
              <w:jc w:val="center"/>
              <w:rPr>
                <w:rFonts w:ascii="SassoonPrimaryType" w:hAnsi="SassoonPrimaryType"/>
                <w:sz w:val="24"/>
                <w:szCs w:val="24"/>
              </w:rPr>
            </w:pPr>
          </w:p>
        </w:tc>
        <w:tc>
          <w:tcPr>
            <w:tcW w:w="2537" w:type="dxa"/>
            <w:gridSpan w:val="2"/>
          </w:tcPr>
          <w:p w14:paraId="61BA8D53"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Style w:val="Strong"/>
                <w:rFonts w:ascii="SassoonPrimaryType" w:hAnsi="SassoonPrimaryType" w:cs="Arial"/>
                <w:b w:val="0"/>
                <w:color w:val="212529"/>
              </w:rPr>
              <w:t>HM</w:t>
            </w:r>
          </w:p>
          <w:p w14:paraId="4CCC8BD5"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Fonts w:ascii="SassoonPrimaryType" w:hAnsi="SassoonPrimaryType" w:cs="Arial"/>
                <w:color w:val="212529"/>
              </w:rPr>
              <w:t>Healthy Me</w:t>
            </w:r>
            <w:r w:rsidRPr="00D51A4E">
              <w:rPr>
                <w:rFonts w:ascii="SassoonPrimaryType" w:hAnsi="SassoonPrimaryType" w:cs="Arial"/>
                <w:color w:val="212529"/>
              </w:rPr>
              <w:br/>
            </w:r>
          </w:p>
          <w:p w14:paraId="5E1D4CAF"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p>
          <w:p w14:paraId="2513BB67"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t>Being and keeping safe and healthy.</w:t>
            </w:r>
          </w:p>
          <w:p w14:paraId="0109327E" w14:textId="77777777" w:rsidR="008D4BAC" w:rsidRPr="00D51A4E" w:rsidRDefault="008D4BAC" w:rsidP="00CA3EA4">
            <w:pPr>
              <w:spacing w:after="0"/>
              <w:jc w:val="center"/>
              <w:rPr>
                <w:rFonts w:ascii="SassoonPrimaryType" w:hAnsi="SassoonPrimaryType"/>
                <w:sz w:val="24"/>
                <w:szCs w:val="24"/>
              </w:rPr>
            </w:pPr>
          </w:p>
        </w:tc>
        <w:tc>
          <w:tcPr>
            <w:tcW w:w="2534" w:type="dxa"/>
          </w:tcPr>
          <w:p w14:paraId="58E2B79B" w14:textId="77777777" w:rsidR="008D4BAC" w:rsidRPr="00D51A4E" w:rsidRDefault="008D4BAC" w:rsidP="00CA3EA4">
            <w:pPr>
              <w:spacing w:after="0"/>
              <w:jc w:val="center"/>
              <w:rPr>
                <w:rFonts w:ascii="SassoonPrimaryType" w:hAnsi="SassoonPrimaryType" w:cs="Arial"/>
                <w:color w:val="212529"/>
                <w:sz w:val="24"/>
                <w:szCs w:val="24"/>
              </w:rPr>
            </w:pPr>
            <w:r w:rsidRPr="00D51A4E">
              <w:rPr>
                <w:rStyle w:val="Strong"/>
                <w:rFonts w:ascii="SassoonPrimaryType" w:hAnsi="SassoonPrimaryType" w:cs="Arial"/>
                <w:b w:val="0"/>
                <w:sz w:val="24"/>
                <w:szCs w:val="24"/>
              </w:rPr>
              <w:t>RL</w:t>
            </w:r>
            <w:r w:rsidRPr="00D51A4E">
              <w:rPr>
                <w:rFonts w:ascii="SassoonPrimaryType" w:hAnsi="SassoonPrimaryType" w:cs="Arial"/>
                <w:color w:val="212529"/>
                <w:sz w:val="24"/>
                <w:szCs w:val="24"/>
              </w:rPr>
              <w:t> </w:t>
            </w:r>
          </w:p>
          <w:p w14:paraId="0CAA991E" w14:textId="77777777" w:rsidR="008D4BAC" w:rsidRPr="00D51A4E" w:rsidRDefault="008D4BAC" w:rsidP="00CA3EA4">
            <w:pPr>
              <w:spacing w:after="0"/>
              <w:jc w:val="center"/>
              <w:rPr>
                <w:rFonts w:ascii="SassoonPrimaryType" w:hAnsi="SassoonPrimaryType" w:cs="Arial"/>
                <w:color w:val="212529"/>
                <w:sz w:val="24"/>
                <w:szCs w:val="24"/>
              </w:rPr>
            </w:pPr>
            <w:r w:rsidRPr="00D51A4E">
              <w:rPr>
                <w:rFonts w:ascii="SassoonPrimaryType" w:hAnsi="SassoonPrimaryType" w:cs="Arial"/>
                <w:color w:val="212529"/>
                <w:sz w:val="24"/>
                <w:szCs w:val="24"/>
              </w:rPr>
              <w:t>Relationships</w:t>
            </w:r>
          </w:p>
          <w:p w14:paraId="07C0D0BE" w14:textId="77777777" w:rsidR="008D4BAC" w:rsidRPr="00D51A4E" w:rsidRDefault="008D4BAC" w:rsidP="00CA3EA4">
            <w:pPr>
              <w:spacing w:after="0"/>
              <w:jc w:val="center"/>
              <w:rPr>
                <w:rFonts w:ascii="SassoonPrimaryType" w:hAnsi="SassoonPrimaryType" w:cs="Arial"/>
                <w:color w:val="212529"/>
                <w:sz w:val="24"/>
                <w:szCs w:val="24"/>
              </w:rPr>
            </w:pPr>
          </w:p>
          <w:p w14:paraId="0B14CF62" w14:textId="77777777" w:rsidR="008D4BAC" w:rsidRPr="00D51A4E" w:rsidRDefault="008D4BAC" w:rsidP="00CA3EA4">
            <w:pPr>
              <w:spacing w:after="0"/>
              <w:jc w:val="center"/>
              <w:rPr>
                <w:rFonts w:ascii="SassoonPrimaryType" w:hAnsi="SassoonPrimaryType" w:cs="Arial"/>
                <w:color w:val="212529"/>
                <w:sz w:val="24"/>
                <w:szCs w:val="24"/>
              </w:rPr>
            </w:pPr>
          </w:p>
          <w:p w14:paraId="3864AB95" w14:textId="77777777" w:rsidR="008D4BAC" w:rsidRPr="00D51A4E" w:rsidRDefault="008D4BAC" w:rsidP="00CA3EA4">
            <w:pPr>
              <w:spacing w:after="0"/>
              <w:rPr>
                <w:rFonts w:ascii="SassoonPrimaryType" w:hAnsi="SassoonPrimaryType"/>
                <w:sz w:val="24"/>
                <w:szCs w:val="24"/>
              </w:rPr>
            </w:pPr>
            <w:r w:rsidRPr="00D51A4E">
              <w:rPr>
                <w:rFonts w:ascii="SassoonPrimaryType" w:hAnsi="SassoonPrimaryType" w:cs="Arial"/>
                <w:color w:val="212529"/>
                <w:sz w:val="24"/>
                <w:szCs w:val="24"/>
              </w:rPr>
              <w:t>Building positive, healthy relationships.</w:t>
            </w:r>
          </w:p>
        </w:tc>
        <w:tc>
          <w:tcPr>
            <w:tcW w:w="2519" w:type="dxa"/>
          </w:tcPr>
          <w:p w14:paraId="091749D3"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Style w:val="Strong"/>
                <w:rFonts w:ascii="SassoonPrimaryType" w:hAnsi="SassoonPrimaryType" w:cs="Arial"/>
                <w:b w:val="0"/>
                <w:color w:val="212529"/>
              </w:rPr>
              <w:t>CM</w:t>
            </w:r>
          </w:p>
          <w:p w14:paraId="5D77DD32"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r w:rsidRPr="00D51A4E">
              <w:rPr>
                <w:rFonts w:ascii="SassoonPrimaryType" w:hAnsi="SassoonPrimaryType" w:cs="Arial"/>
                <w:color w:val="212529"/>
              </w:rPr>
              <w:t>Changing Me</w:t>
            </w:r>
          </w:p>
          <w:p w14:paraId="5A6DB42F" w14:textId="77777777" w:rsidR="008D4BAC" w:rsidRPr="00D51A4E" w:rsidRDefault="008D4BAC" w:rsidP="00CA3EA4">
            <w:pPr>
              <w:pStyle w:val="NormalWeb"/>
              <w:spacing w:before="0" w:beforeAutospacing="0" w:after="0" w:afterAutospacing="0"/>
              <w:jc w:val="center"/>
              <w:rPr>
                <w:rFonts w:ascii="SassoonPrimaryType" w:hAnsi="SassoonPrimaryType" w:cs="Arial"/>
                <w:color w:val="212529"/>
              </w:rPr>
            </w:pPr>
          </w:p>
          <w:p w14:paraId="3DA653EE" w14:textId="77777777" w:rsidR="008D4BAC" w:rsidRPr="00D51A4E" w:rsidRDefault="008D4BAC" w:rsidP="00CA3EA4">
            <w:pPr>
              <w:pStyle w:val="NormalWeb"/>
              <w:spacing w:before="0" w:beforeAutospacing="0" w:after="0" w:afterAutospacing="0"/>
              <w:rPr>
                <w:rFonts w:ascii="SassoonPrimaryType" w:hAnsi="SassoonPrimaryType" w:cs="Arial"/>
                <w:color w:val="212529"/>
              </w:rPr>
            </w:pPr>
            <w:r w:rsidRPr="00D51A4E">
              <w:rPr>
                <w:rFonts w:ascii="SassoonPrimaryType" w:hAnsi="SassoonPrimaryType" w:cs="Arial"/>
                <w:color w:val="212529"/>
              </w:rPr>
              <w:br/>
              <w:t xml:space="preserve">Coping positively with change. </w:t>
            </w:r>
          </w:p>
          <w:p w14:paraId="30EE97AC" w14:textId="77777777" w:rsidR="008D4BAC" w:rsidRPr="00D51A4E" w:rsidRDefault="008D4BAC" w:rsidP="00CA3EA4">
            <w:pPr>
              <w:spacing w:after="0"/>
              <w:jc w:val="center"/>
              <w:rPr>
                <w:rFonts w:ascii="SassoonPrimaryType" w:hAnsi="SassoonPrimaryType"/>
                <w:sz w:val="24"/>
                <w:szCs w:val="24"/>
              </w:rPr>
            </w:pPr>
            <w:r w:rsidRPr="00D51A4E">
              <w:rPr>
                <w:rFonts w:ascii="SassoonPrimaryType" w:hAnsi="SassoonPrimaryType"/>
                <w:color w:val="FFC000"/>
                <w:sz w:val="24"/>
                <w:szCs w:val="24"/>
              </w:rPr>
              <w:t xml:space="preserve"> </w:t>
            </w:r>
          </w:p>
        </w:tc>
      </w:tr>
      <w:tr w:rsidR="00694765" w14:paraId="6ACFAACA" w14:textId="77777777" w:rsidTr="00CA3EA4">
        <w:trPr>
          <w:trHeight w:val="2003"/>
        </w:trPr>
        <w:tc>
          <w:tcPr>
            <w:tcW w:w="1326" w:type="dxa"/>
          </w:tcPr>
          <w:p w14:paraId="691385FA" w14:textId="77777777" w:rsidR="00CA3EA4" w:rsidRDefault="00CA3EA4" w:rsidP="00CA3EA4">
            <w:pPr>
              <w:spacing w:after="0"/>
              <w:jc w:val="center"/>
              <w:rPr>
                <w:rFonts w:ascii="SassoonPrimaryType" w:hAnsi="SassoonPrimaryType"/>
                <w:b/>
                <w:sz w:val="24"/>
                <w:szCs w:val="24"/>
                <w:u w:val="single"/>
              </w:rPr>
            </w:pPr>
            <w:r w:rsidRPr="00CA3EA4">
              <w:rPr>
                <w:rFonts w:ascii="SassoonPrimaryType" w:hAnsi="SassoonPrimaryType"/>
                <w:b/>
                <w:sz w:val="24"/>
                <w:szCs w:val="24"/>
                <w:u w:val="single"/>
              </w:rPr>
              <w:t>Enrichment</w:t>
            </w:r>
          </w:p>
          <w:p w14:paraId="2D07A6FB" w14:textId="77777777" w:rsidR="00CA3EA4" w:rsidRPr="00CA3EA4" w:rsidRDefault="00CA3EA4" w:rsidP="00CA3EA4">
            <w:pPr>
              <w:spacing w:after="0"/>
              <w:jc w:val="center"/>
              <w:rPr>
                <w:rFonts w:ascii="SassoonPrimaryType" w:hAnsi="SassoonPrimaryType"/>
                <w:b/>
                <w:sz w:val="24"/>
                <w:szCs w:val="24"/>
                <w:u w:val="single"/>
              </w:rPr>
            </w:pPr>
            <w:r>
              <w:rPr>
                <w:rFonts w:ascii="SassoonPrimaryType" w:hAnsi="SassoonPrimaryType"/>
                <w:b/>
                <w:sz w:val="24"/>
                <w:szCs w:val="24"/>
                <w:u w:val="single"/>
              </w:rPr>
              <w:t>&amp; Parent Partnerships</w:t>
            </w:r>
            <w:r w:rsidRPr="00CA3EA4">
              <w:rPr>
                <w:rFonts w:ascii="SassoonPrimaryType" w:hAnsi="SassoonPrimaryType"/>
                <w:b/>
                <w:sz w:val="24"/>
                <w:szCs w:val="24"/>
                <w:u w:val="single"/>
              </w:rPr>
              <w:t xml:space="preserve"> </w:t>
            </w:r>
          </w:p>
        </w:tc>
        <w:tc>
          <w:tcPr>
            <w:tcW w:w="2529" w:type="dxa"/>
          </w:tcPr>
          <w:p w14:paraId="52CA9DCD" w14:textId="77777777" w:rsidR="00CA3EA4" w:rsidRPr="00694765" w:rsidRDefault="00CA3EA4" w:rsidP="00971D63">
            <w:pPr>
              <w:spacing w:after="0"/>
              <w:jc w:val="center"/>
              <w:rPr>
                <w:rStyle w:val="Strong"/>
                <w:rFonts w:ascii="SassoonPrimaryType" w:hAnsi="SassoonPrimaryType" w:cs="Arial"/>
                <w:b w:val="0"/>
              </w:rPr>
            </w:pPr>
            <w:r w:rsidRPr="00694765">
              <w:rPr>
                <w:rStyle w:val="Strong"/>
                <w:rFonts w:ascii="SassoonPrimaryType" w:hAnsi="SassoonPrimaryType" w:cs="Arial"/>
                <w:b w:val="0"/>
              </w:rPr>
              <w:t xml:space="preserve">-Phonics </w:t>
            </w:r>
            <w:r w:rsidR="00694765" w:rsidRPr="00694765">
              <w:rPr>
                <w:rStyle w:val="Strong"/>
                <w:rFonts w:ascii="SassoonPrimaryType" w:hAnsi="SassoonPrimaryType" w:cs="Arial"/>
                <w:b w:val="0"/>
              </w:rPr>
              <w:t>w</w:t>
            </w:r>
            <w:r w:rsidRPr="00694765">
              <w:rPr>
                <w:rStyle w:val="Strong"/>
                <w:rFonts w:ascii="SassoonPrimaryType" w:hAnsi="SassoonPrimaryType" w:cs="Arial"/>
                <w:b w:val="0"/>
              </w:rPr>
              <w:t>orkshop</w:t>
            </w:r>
          </w:p>
          <w:p w14:paraId="4214AA4C" w14:textId="77777777" w:rsidR="00CA3EA4" w:rsidRPr="00694765" w:rsidRDefault="00CA3EA4" w:rsidP="00CA3EA4">
            <w:pPr>
              <w:spacing w:after="0"/>
              <w:jc w:val="center"/>
              <w:rPr>
                <w:rStyle w:val="Strong"/>
                <w:rFonts w:ascii="SassoonPrimaryType" w:hAnsi="SassoonPrimaryType" w:cs="Arial"/>
                <w:b w:val="0"/>
              </w:rPr>
            </w:pPr>
            <w:r w:rsidRPr="00694765">
              <w:rPr>
                <w:rStyle w:val="Strong"/>
                <w:rFonts w:ascii="SassoonPrimaryType" w:hAnsi="SassoonPrimaryType" w:cs="Arial"/>
                <w:b w:val="0"/>
              </w:rPr>
              <w:t>-Harvest and Food Bank collection</w:t>
            </w:r>
          </w:p>
          <w:p w14:paraId="2DD603DF" w14:textId="77777777" w:rsidR="00CA3EA4" w:rsidRPr="00694765" w:rsidRDefault="00CA3EA4" w:rsidP="00CA3EA4">
            <w:pPr>
              <w:spacing w:after="0"/>
              <w:jc w:val="center"/>
              <w:rPr>
                <w:rStyle w:val="Strong"/>
                <w:rFonts w:ascii="SassoonPrimaryType" w:hAnsi="SassoonPrimaryType" w:cs="Arial"/>
                <w:b w:val="0"/>
              </w:rPr>
            </w:pPr>
            <w:r w:rsidRPr="00694765">
              <w:rPr>
                <w:rStyle w:val="Strong"/>
                <w:rFonts w:ascii="SassoonPrimaryType" w:hAnsi="SassoonPrimaryType" w:cs="Arial"/>
                <w:b w:val="0"/>
              </w:rPr>
              <w:t>-Autumn walk</w:t>
            </w:r>
          </w:p>
          <w:p w14:paraId="065F48D3" w14:textId="77777777" w:rsidR="00CA3EA4" w:rsidRPr="00694765" w:rsidRDefault="00CA3EA4" w:rsidP="00CA3EA4">
            <w:pPr>
              <w:spacing w:after="0"/>
              <w:jc w:val="center"/>
              <w:rPr>
                <w:rFonts w:ascii="SassoonPrimaryType" w:hAnsi="SassoonPrimaryType" w:cs="Arial"/>
                <w:bCs/>
              </w:rPr>
            </w:pPr>
            <w:r w:rsidRPr="00694765">
              <w:rPr>
                <w:rFonts w:ascii="SassoonPrimaryType" w:hAnsi="SassoonPrimaryType" w:cs="Arial"/>
                <w:bCs/>
                <w:lang w:val="en-US"/>
              </w:rPr>
              <w:t xml:space="preserve">-Black History Month </w:t>
            </w:r>
          </w:p>
          <w:p w14:paraId="10796CB8" w14:textId="77777777" w:rsidR="00C145E4" w:rsidRDefault="00CA3EA4" w:rsidP="00CA3EA4">
            <w:pPr>
              <w:spacing w:after="0"/>
              <w:jc w:val="center"/>
              <w:rPr>
                <w:rFonts w:ascii="SassoonPrimaryType" w:hAnsi="SassoonPrimaryType" w:cs="Arial"/>
                <w:bCs/>
                <w:lang w:val="en-US"/>
              </w:rPr>
            </w:pPr>
            <w:r w:rsidRPr="00694765">
              <w:rPr>
                <w:rFonts w:ascii="SassoonPrimaryType" w:hAnsi="SassoonPrimaryType" w:cs="Arial"/>
                <w:bCs/>
                <w:lang w:val="en-US"/>
              </w:rPr>
              <w:t>-Mental Health Day</w:t>
            </w:r>
          </w:p>
          <w:p w14:paraId="1D4C8CD0" w14:textId="2794A03B" w:rsidR="00CA3EA4" w:rsidRDefault="00C145E4" w:rsidP="00CA3EA4">
            <w:pPr>
              <w:spacing w:after="0"/>
              <w:jc w:val="center"/>
              <w:rPr>
                <w:rFonts w:ascii="SassoonPrimaryInfant" w:hAnsi="SassoonPrimaryInfant"/>
                <w:lang w:val="en-US"/>
              </w:rPr>
            </w:pPr>
            <w:r w:rsidRPr="00C145E4">
              <w:rPr>
                <w:rFonts w:ascii="SassoonPrimaryInfant" w:hAnsi="SassoonPrimaryInfant"/>
                <w:lang w:val="en-US"/>
              </w:rPr>
              <w:t>-Bread mak</w:t>
            </w:r>
            <w:r>
              <w:rPr>
                <w:rFonts w:ascii="SassoonPrimaryInfant" w:hAnsi="SassoonPrimaryInfant"/>
                <w:lang w:val="en-US"/>
              </w:rPr>
              <w:t>ing</w:t>
            </w:r>
          </w:p>
          <w:p w14:paraId="5510BEA1" w14:textId="77777777" w:rsidR="001C7889" w:rsidRPr="00AA325E" w:rsidRDefault="001C7889" w:rsidP="001C7889">
            <w:pPr>
              <w:spacing w:after="0"/>
              <w:jc w:val="center"/>
              <w:rPr>
                <w:rStyle w:val="Strong"/>
                <w:rFonts w:ascii="SassoonPrimaryType" w:hAnsi="SassoonPrimaryType"/>
                <w:b w:val="0"/>
                <w:bCs w:val="0"/>
                <w:szCs w:val="24"/>
              </w:rPr>
            </w:pPr>
            <w:r w:rsidRPr="00AA325E">
              <w:rPr>
                <w:rFonts w:ascii="SassoonPrimaryType" w:hAnsi="SassoonPrimaryType"/>
                <w:szCs w:val="24"/>
              </w:rPr>
              <w:t>-Diwali</w:t>
            </w:r>
            <w:r>
              <w:rPr>
                <w:rFonts w:ascii="SassoonPrimaryType" w:hAnsi="SassoonPrimaryType"/>
                <w:szCs w:val="24"/>
              </w:rPr>
              <w:t xml:space="preserve"> (&amp; food tasting)</w:t>
            </w:r>
          </w:p>
          <w:p w14:paraId="0BD3BD45" w14:textId="77777777" w:rsidR="001C7889" w:rsidRPr="00C145E4" w:rsidRDefault="001C7889" w:rsidP="00CA3EA4">
            <w:pPr>
              <w:spacing w:after="0"/>
              <w:jc w:val="center"/>
              <w:rPr>
                <w:rFonts w:ascii="SassoonPrimaryInfant" w:hAnsi="SassoonPrimaryInfant" w:cs="Arial"/>
                <w:bCs/>
              </w:rPr>
            </w:pPr>
          </w:p>
          <w:p w14:paraId="1CC2C35C" w14:textId="77777777" w:rsidR="00CA3EA4" w:rsidRPr="00CA3EA4" w:rsidRDefault="00CA3EA4" w:rsidP="00CA3EA4">
            <w:pPr>
              <w:spacing w:after="0"/>
              <w:jc w:val="center"/>
              <w:rPr>
                <w:rStyle w:val="Strong"/>
                <w:rFonts w:ascii="SassoonPrimaryType" w:hAnsi="SassoonPrimaryType" w:cs="Arial"/>
                <w:b w:val="0"/>
                <w:sz w:val="24"/>
                <w:szCs w:val="24"/>
              </w:rPr>
            </w:pPr>
          </w:p>
        </w:tc>
        <w:tc>
          <w:tcPr>
            <w:tcW w:w="2528" w:type="dxa"/>
          </w:tcPr>
          <w:p w14:paraId="76CD51F2" w14:textId="77777777" w:rsidR="00CA3EA4" w:rsidRDefault="00694765" w:rsidP="00CA3EA4">
            <w:pPr>
              <w:spacing w:after="0"/>
              <w:jc w:val="center"/>
              <w:rPr>
                <w:rStyle w:val="Strong"/>
                <w:rFonts w:ascii="SassoonPrimaryType" w:hAnsi="SassoonPrimaryType" w:cs="Arial"/>
                <w:b w:val="0"/>
                <w:color w:val="212529"/>
              </w:rPr>
            </w:pPr>
            <w:r>
              <w:rPr>
                <w:rStyle w:val="Strong"/>
                <w:rFonts w:ascii="SassoonPrimaryType" w:hAnsi="SassoonPrimaryType" w:cs="Arial"/>
                <w:b w:val="0"/>
                <w:color w:val="212529"/>
              </w:rPr>
              <w:t>-</w:t>
            </w:r>
            <w:r w:rsidRPr="00694765">
              <w:rPr>
                <w:rStyle w:val="Strong"/>
                <w:rFonts w:ascii="SassoonPrimaryType" w:hAnsi="SassoonPrimaryType" w:cs="Arial"/>
                <w:b w:val="0"/>
                <w:color w:val="212529"/>
              </w:rPr>
              <w:t>Road Safety talk</w:t>
            </w:r>
          </w:p>
          <w:p w14:paraId="3DCDB397" w14:textId="77777777" w:rsidR="00AA325E" w:rsidRPr="00AA325E" w:rsidRDefault="00AA325E" w:rsidP="00AA325E">
            <w:pPr>
              <w:spacing w:after="0"/>
              <w:jc w:val="center"/>
              <w:rPr>
                <w:rFonts w:ascii="SassoonPrimaryType" w:hAnsi="SassoonPrimaryType"/>
                <w:szCs w:val="24"/>
              </w:rPr>
            </w:pPr>
            <w:r w:rsidRPr="00AA325E">
              <w:rPr>
                <w:rStyle w:val="Strong"/>
                <w:rFonts w:cs="Arial"/>
                <w:color w:val="212529"/>
                <w:sz w:val="20"/>
              </w:rPr>
              <w:t>-</w:t>
            </w:r>
            <w:r w:rsidRPr="00AA325E">
              <w:rPr>
                <w:rFonts w:ascii="SassoonPrimaryType" w:hAnsi="SassoonPrimaryType"/>
                <w:szCs w:val="24"/>
              </w:rPr>
              <w:t>Remembrance Day</w:t>
            </w:r>
          </w:p>
          <w:p w14:paraId="2A8D69D2" w14:textId="77777777" w:rsidR="00694765" w:rsidRDefault="00694765" w:rsidP="00CA3EA4">
            <w:pPr>
              <w:spacing w:after="0"/>
              <w:jc w:val="center"/>
              <w:rPr>
                <w:rStyle w:val="Strong"/>
                <w:rFonts w:ascii="SassoonPrimaryType" w:hAnsi="SassoonPrimaryType" w:cs="Arial"/>
                <w:b w:val="0"/>
                <w:color w:val="212529"/>
              </w:rPr>
            </w:pPr>
            <w:r>
              <w:rPr>
                <w:rStyle w:val="Strong"/>
                <w:rFonts w:ascii="SassoonPrimaryType" w:hAnsi="SassoonPrimaryType" w:cs="Arial"/>
                <w:b w:val="0"/>
                <w:color w:val="212529"/>
              </w:rPr>
              <w:t>-</w:t>
            </w:r>
            <w:r w:rsidRPr="00694765">
              <w:rPr>
                <w:rStyle w:val="Strong"/>
                <w:rFonts w:ascii="SassoonPrimaryType" w:hAnsi="SassoonPrimaryType" w:cs="Arial"/>
                <w:b w:val="0"/>
                <w:color w:val="212529"/>
              </w:rPr>
              <w:t>Christmas</w:t>
            </w:r>
            <w:r>
              <w:rPr>
                <w:rStyle w:val="Strong"/>
                <w:rFonts w:ascii="SassoonPrimaryType" w:hAnsi="SassoonPrimaryType" w:cs="Arial"/>
                <w:b w:val="0"/>
                <w:color w:val="212529"/>
              </w:rPr>
              <w:t xml:space="preserve"> celebrations</w:t>
            </w:r>
          </w:p>
          <w:p w14:paraId="0E2177E1" w14:textId="77777777" w:rsidR="00694765" w:rsidRPr="00694765" w:rsidRDefault="00694765" w:rsidP="00CA3EA4">
            <w:pPr>
              <w:spacing w:after="0"/>
              <w:jc w:val="center"/>
              <w:rPr>
                <w:rStyle w:val="Strong"/>
                <w:rFonts w:ascii="SassoonPrimaryType" w:hAnsi="SassoonPrimaryType" w:cs="Arial"/>
                <w:b w:val="0"/>
                <w:color w:val="212529"/>
              </w:rPr>
            </w:pPr>
            <w:r>
              <w:rPr>
                <w:rStyle w:val="Strong"/>
                <w:rFonts w:ascii="SassoonPrimaryType" w:hAnsi="SassoonPrimaryType" w:cs="Arial"/>
                <w:b w:val="0"/>
                <w:color w:val="212529"/>
              </w:rPr>
              <w:t>-Nativity performance</w:t>
            </w:r>
          </w:p>
          <w:p w14:paraId="3500BD5E" w14:textId="77777777" w:rsidR="00694765" w:rsidRDefault="00694765" w:rsidP="00CA3EA4">
            <w:pPr>
              <w:spacing w:after="0"/>
              <w:jc w:val="center"/>
              <w:rPr>
                <w:rStyle w:val="Strong"/>
                <w:rFonts w:ascii="SassoonPrimaryType" w:hAnsi="SassoonPrimaryType" w:cs="Arial"/>
                <w:b w:val="0"/>
                <w:color w:val="212529"/>
              </w:rPr>
            </w:pPr>
            <w:r>
              <w:rPr>
                <w:rStyle w:val="Strong"/>
                <w:rFonts w:ascii="SassoonPrimaryType" w:hAnsi="SassoonPrimaryType" w:cs="Arial"/>
                <w:b w:val="0"/>
                <w:color w:val="212529"/>
              </w:rPr>
              <w:t>-</w:t>
            </w:r>
            <w:r w:rsidRPr="00694765">
              <w:rPr>
                <w:rStyle w:val="Strong"/>
                <w:rFonts w:ascii="SassoonPrimaryType" w:hAnsi="SassoonPrimaryType" w:cs="Arial"/>
                <w:b w:val="0"/>
                <w:color w:val="212529"/>
              </w:rPr>
              <w:t>Warwick Arts Centre trip</w:t>
            </w:r>
          </w:p>
          <w:p w14:paraId="786D95B0" w14:textId="3E512648" w:rsidR="00AA325E" w:rsidRPr="00AA325E" w:rsidRDefault="00AA325E" w:rsidP="00CA3EA4">
            <w:pPr>
              <w:spacing w:after="0"/>
              <w:jc w:val="center"/>
              <w:rPr>
                <w:rStyle w:val="Strong"/>
                <w:rFonts w:ascii="SassoonPrimaryInfant" w:hAnsi="SassoonPrimaryInfant" w:cs="Arial"/>
                <w:b w:val="0"/>
                <w:color w:val="212529"/>
              </w:rPr>
            </w:pPr>
          </w:p>
          <w:p w14:paraId="1F147946" w14:textId="77777777" w:rsidR="0088108A" w:rsidRPr="00694765" w:rsidRDefault="0088108A" w:rsidP="00AA325E">
            <w:pPr>
              <w:spacing w:after="0"/>
              <w:jc w:val="center"/>
              <w:rPr>
                <w:rStyle w:val="Strong"/>
                <w:rFonts w:ascii="SassoonPrimaryType" w:hAnsi="SassoonPrimaryType" w:cs="Arial"/>
                <w:b w:val="0"/>
                <w:color w:val="212529"/>
              </w:rPr>
            </w:pPr>
          </w:p>
        </w:tc>
        <w:tc>
          <w:tcPr>
            <w:tcW w:w="2516" w:type="dxa"/>
          </w:tcPr>
          <w:p w14:paraId="6F7D417A" w14:textId="7C210668" w:rsidR="00AA325E" w:rsidRDefault="00817847" w:rsidP="00AA325E">
            <w:pPr>
              <w:spacing w:after="0"/>
              <w:jc w:val="center"/>
              <w:rPr>
                <w:rStyle w:val="Strong"/>
                <w:rFonts w:ascii="SassoonPrimaryInfant" w:hAnsi="SassoonPrimaryInfant" w:cs="Arial"/>
                <w:b w:val="0"/>
                <w:color w:val="212529"/>
              </w:rPr>
            </w:pPr>
            <w:r>
              <w:rPr>
                <w:rStyle w:val="Strong"/>
                <w:rFonts w:ascii="SassoonPrimaryInfant" w:hAnsi="SassoonPrimaryInfant" w:cs="Arial"/>
                <w:b w:val="0"/>
                <w:color w:val="212529"/>
              </w:rPr>
              <w:t>-</w:t>
            </w:r>
            <w:r w:rsidR="00AA325E" w:rsidRPr="00AA325E">
              <w:rPr>
                <w:rStyle w:val="Strong"/>
                <w:rFonts w:ascii="SassoonPrimaryInfant" w:hAnsi="SassoonPrimaryInfant" w:cs="Arial"/>
                <w:b w:val="0"/>
                <w:color w:val="212529"/>
              </w:rPr>
              <w:t xml:space="preserve">Lunar </w:t>
            </w:r>
            <w:r w:rsidR="00AA325E">
              <w:rPr>
                <w:rStyle w:val="Strong"/>
                <w:rFonts w:ascii="SassoonPrimaryInfant" w:hAnsi="SassoonPrimaryInfant" w:cs="Arial"/>
                <w:b w:val="0"/>
                <w:color w:val="212529"/>
              </w:rPr>
              <w:t>N</w:t>
            </w:r>
            <w:r w:rsidR="00AA325E" w:rsidRPr="00AA325E">
              <w:rPr>
                <w:rStyle w:val="Strong"/>
                <w:rFonts w:ascii="SassoonPrimaryInfant" w:hAnsi="SassoonPrimaryInfant" w:cs="Arial"/>
                <w:b w:val="0"/>
                <w:color w:val="212529"/>
              </w:rPr>
              <w:t xml:space="preserve">ew </w:t>
            </w:r>
            <w:r w:rsidR="00AA325E">
              <w:rPr>
                <w:rStyle w:val="Strong"/>
                <w:rFonts w:ascii="SassoonPrimaryInfant" w:hAnsi="SassoonPrimaryInfant" w:cs="Arial"/>
                <w:b w:val="0"/>
                <w:color w:val="212529"/>
              </w:rPr>
              <w:t>Y</w:t>
            </w:r>
            <w:r w:rsidR="00AA325E" w:rsidRPr="00AA325E">
              <w:rPr>
                <w:rStyle w:val="Strong"/>
                <w:rFonts w:ascii="SassoonPrimaryInfant" w:hAnsi="SassoonPrimaryInfant" w:cs="Arial"/>
                <w:b w:val="0"/>
                <w:color w:val="212529"/>
              </w:rPr>
              <w:t>ear</w:t>
            </w:r>
            <w:r w:rsidR="00C145E4">
              <w:rPr>
                <w:rStyle w:val="Strong"/>
                <w:rFonts w:ascii="SassoonPrimaryInfant" w:hAnsi="SassoonPrimaryInfant" w:cs="Arial"/>
                <w:b w:val="0"/>
                <w:color w:val="212529"/>
              </w:rPr>
              <w:t xml:space="preserve"> &amp; food tasting</w:t>
            </w:r>
          </w:p>
          <w:p w14:paraId="05EC3275" w14:textId="40614BB0" w:rsidR="006F4CBB" w:rsidRPr="006F4CBB" w:rsidRDefault="006F4CBB" w:rsidP="006F4CBB">
            <w:pPr>
              <w:spacing w:after="0"/>
              <w:jc w:val="center"/>
              <w:rPr>
                <w:rStyle w:val="Strong"/>
                <w:rFonts w:ascii="SassoonPrimaryType" w:hAnsi="SassoonPrimaryType"/>
                <w:b w:val="0"/>
                <w:bCs w:val="0"/>
                <w:szCs w:val="24"/>
              </w:rPr>
            </w:pPr>
            <w:r>
              <w:rPr>
                <w:rFonts w:ascii="SassoonPrimaryType" w:hAnsi="SassoonPrimaryType"/>
                <w:szCs w:val="24"/>
              </w:rPr>
              <w:t>-</w:t>
            </w:r>
            <w:r w:rsidRPr="00AA325E">
              <w:rPr>
                <w:rFonts w:ascii="SassoonPrimaryType" w:hAnsi="SassoonPrimaryType"/>
                <w:szCs w:val="24"/>
              </w:rPr>
              <w:t>Shrove Tuesday</w:t>
            </w:r>
          </w:p>
          <w:p w14:paraId="3345D75D" w14:textId="77777777" w:rsidR="00C145E4" w:rsidRDefault="00C145E4" w:rsidP="00AA325E">
            <w:pPr>
              <w:spacing w:after="0"/>
              <w:jc w:val="center"/>
              <w:rPr>
                <w:rStyle w:val="Strong"/>
                <w:rFonts w:ascii="SassoonPrimaryInfant" w:hAnsi="SassoonPrimaryInfant" w:cs="Arial"/>
                <w:b w:val="0"/>
                <w:color w:val="212529"/>
              </w:rPr>
            </w:pPr>
            <w:r>
              <w:rPr>
                <w:rStyle w:val="Strong"/>
                <w:rFonts w:ascii="SassoonPrimaryInfant" w:hAnsi="SassoonPrimaryInfant" w:cs="Arial"/>
                <w:b w:val="0"/>
                <w:color w:val="212529"/>
              </w:rPr>
              <w:t>-Exotic fruit tasting</w:t>
            </w:r>
          </w:p>
          <w:p w14:paraId="548304AD" w14:textId="77777777" w:rsidR="00520C18" w:rsidRPr="00AA325E" w:rsidRDefault="00817847" w:rsidP="00CA3EA4">
            <w:pPr>
              <w:spacing w:after="0"/>
              <w:jc w:val="center"/>
              <w:rPr>
                <w:rStyle w:val="Strong"/>
                <w:rFonts w:ascii="SassoonPrimaryInfant" w:hAnsi="SassoonPrimaryInfant" w:cs="Arial"/>
                <w:b w:val="0"/>
                <w:color w:val="212529"/>
              </w:rPr>
            </w:pPr>
            <w:r>
              <w:rPr>
                <w:rStyle w:val="Strong"/>
                <w:rFonts w:ascii="SassoonPrimaryInfant" w:hAnsi="SassoonPrimaryInfant" w:cs="Arial"/>
                <w:b w:val="0"/>
                <w:color w:val="212529"/>
              </w:rPr>
              <w:t>-</w:t>
            </w:r>
            <w:r w:rsidR="00C716D6" w:rsidRPr="00AA325E">
              <w:rPr>
                <w:rStyle w:val="Strong"/>
                <w:rFonts w:ascii="SassoonPrimaryInfant" w:hAnsi="SassoonPrimaryInfant" w:cs="Arial"/>
                <w:b w:val="0"/>
                <w:color w:val="212529"/>
              </w:rPr>
              <w:t>YR 6 readers</w:t>
            </w:r>
          </w:p>
          <w:p w14:paraId="41573AC3" w14:textId="77777777" w:rsidR="00C716D6" w:rsidRPr="00AA325E" w:rsidRDefault="00817847" w:rsidP="00CA3EA4">
            <w:pPr>
              <w:spacing w:after="0"/>
              <w:jc w:val="center"/>
              <w:rPr>
                <w:rStyle w:val="Strong"/>
                <w:rFonts w:ascii="SassoonPrimaryInfant" w:hAnsi="SassoonPrimaryInfant" w:cs="Arial"/>
                <w:b w:val="0"/>
                <w:color w:val="212529"/>
              </w:rPr>
            </w:pPr>
            <w:r>
              <w:rPr>
                <w:rStyle w:val="Strong"/>
                <w:rFonts w:ascii="SassoonPrimaryInfant" w:hAnsi="SassoonPrimaryInfant" w:cs="Arial"/>
                <w:b w:val="0"/>
                <w:color w:val="212529"/>
              </w:rPr>
              <w:t>-</w:t>
            </w:r>
            <w:r w:rsidR="00C716D6" w:rsidRPr="00AA325E">
              <w:rPr>
                <w:rStyle w:val="Strong"/>
                <w:rFonts w:ascii="SassoonPrimaryInfant" w:hAnsi="SassoonPrimaryInfant" w:cs="Arial"/>
                <w:b w:val="0"/>
                <w:color w:val="212529"/>
              </w:rPr>
              <w:t>Play leaders</w:t>
            </w:r>
          </w:p>
          <w:p w14:paraId="4A76237B" w14:textId="77777777" w:rsidR="0088108A" w:rsidRPr="008C458B" w:rsidRDefault="0088108A" w:rsidP="00CA3EA4">
            <w:pPr>
              <w:spacing w:after="0"/>
              <w:jc w:val="center"/>
              <w:rPr>
                <w:rStyle w:val="Strong"/>
                <w:rFonts w:ascii="SassoonPrimaryType" w:hAnsi="SassoonPrimaryType" w:cs="Arial"/>
                <w:color w:val="212529"/>
              </w:rPr>
            </w:pPr>
          </w:p>
        </w:tc>
        <w:tc>
          <w:tcPr>
            <w:tcW w:w="2537" w:type="dxa"/>
            <w:gridSpan w:val="2"/>
          </w:tcPr>
          <w:p w14:paraId="6517313D" w14:textId="4147D96D" w:rsidR="0088108A" w:rsidRDefault="00817847" w:rsidP="0088108A">
            <w:pPr>
              <w:spacing w:after="0"/>
              <w:jc w:val="center"/>
              <w:rPr>
                <w:rFonts w:ascii="SassoonPrimaryType" w:hAnsi="SassoonPrimaryType"/>
                <w:szCs w:val="24"/>
              </w:rPr>
            </w:pPr>
            <w:r>
              <w:rPr>
                <w:rFonts w:ascii="SassoonPrimaryType" w:hAnsi="SassoonPrimaryType"/>
                <w:szCs w:val="24"/>
              </w:rPr>
              <w:t>-</w:t>
            </w:r>
            <w:r w:rsidR="0088108A" w:rsidRPr="00AA325E">
              <w:rPr>
                <w:rFonts w:ascii="SassoonPrimaryType" w:hAnsi="SassoonPrimaryType"/>
                <w:szCs w:val="24"/>
              </w:rPr>
              <w:t>Eid/Ramadan</w:t>
            </w:r>
            <w:r w:rsidR="006F4CBB">
              <w:rPr>
                <w:rFonts w:ascii="SassoonPrimaryType" w:hAnsi="SassoonPrimaryType"/>
                <w:szCs w:val="24"/>
              </w:rPr>
              <w:t xml:space="preserve"> </w:t>
            </w:r>
          </w:p>
          <w:p w14:paraId="04CE02CE" w14:textId="53AC9F4E" w:rsidR="006F4CBB" w:rsidRPr="006F4CBB" w:rsidRDefault="006F4CBB" w:rsidP="006F4CBB">
            <w:pPr>
              <w:spacing w:after="0"/>
              <w:jc w:val="center"/>
              <w:rPr>
                <w:rFonts w:ascii="SassoonPrimaryInfant" w:hAnsi="SassoonPrimaryInfant" w:cs="Arial"/>
                <w:bCs/>
                <w:color w:val="212529"/>
              </w:rPr>
            </w:pPr>
            <w:r>
              <w:rPr>
                <w:rStyle w:val="Strong"/>
                <w:rFonts w:ascii="SassoonPrimaryInfant" w:hAnsi="SassoonPrimaryInfant" w:cs="Arial"/>
                <w:b w:val="0"/>
                <w:color w:val="212529"/>
              </w:rPr>
              <w:t>-</w:t>
            </w:r>
            <w:r w:rsidRPr="00AA325E">
              <w:rPr>
                <w:rStyle w:val="Strong"/>
                <w:rFonts w:ascii="SassoonPrimaryInfant" w:hAnsi="SassoonPrimaryInfant" w:cs="Arial"/>
                <w:b w:val="0"/>
                <w:color w:val="212529"/>
              </w:rPr>
              <w:t xml:space="preserve">WBD </w:t>
            </w:r>
            <w:r>
              <w:rPr>
                <w:rStyle w:val="Strong"/>
                <w:rFonts w:ascii="SassoonPrimaryInfant" w:hAnsi="SassoonPrimaryInfant" w:cs="Arial"/>
                <w:b w:val="0"/>
                <w:color w:val="212529"/>
              </w:rPr>
              <w:t xml:space="preserve">parent </w:t>
            </w:r>
            <w:r w:rsidRPr="00AA325E">
              <w:rPr>
                <w:rStyle w:val="Strong"/>
                <w:rFonts w:ascii="SassoonPrimaryInfant" w:hAnsi="SassoonPrimaryInfant" w:cs="Arial"/>
                <w:b w:val="0"/>
                <w:color w:val="212529"/>
              </w:rPr>
              <w:t>reading</w:t>
            </w:r>
            <w:r>
              <w:rPr>
                <w:rStyle w:val="Strong"/>
                <w:rFonts w:ascii="SassoonPrimaryInfant" w:hAnsi="SassoonPrimaryInfant" w:cs="Arial"/>
                <w:b w:val="0"/>
                <w:color w:val="212529"/>
              </w:rPr>
              <w:t>/word dress up day</w:t>
            </w:r>
          </w:p>
          <w:p w14:paraId="45C8DFC1" w14:textId="77777777" w:rsidR="00C145E4" w:rsidRDefault="00C145E4" w:rsidP="0088108A">
            <w:pPr>
              <w:spacing w:after="0"/>
              <w:jc w:val="center"/>
              <w:rPr>
                <w:rFonts w:ascii="SassoonPrimaryType" w:hAnsi="SassoonPrimaryType"/>
                <w:szCs w:val="24"/>
              </w:rPr>
            </w:pPr>
            <w:r>
              <w:rPr>
                <w:rFonts w:ascii="SassoonPrimaryType" w:hAnsi="SassoonPrimaryType"/>
                <w:szCs w:val="24"/>
              </w:rPr>
              <w:t>-Dog safety talk with Teddy the therapy dog</w:t>
            </w:r>
          </w:p>
          <w:p w14:paraId="463CCCD9" w14:textId="4D54DBF6" w:rsidR="00AA325E" w:rsidRDefault="00817847" w:rsidP="0088108A">
            <w:pPr>
              <w:spacing w:after="0"/>
              <w:jc w:val="center"/>
              <w:rPr>
                <w:rFonts w:ascii="SassoonPrimaryType" w:hAnsi="SassoonPrimaryType"/>
                <w:szCs w:val="24"/>
              </w:rPr>
            </w:pPr>
            <w:r>
              <w:rPr>
                <w:rFonts w:ascii="SassoonPrimaryType" w:hAnsi="SassoonPrimaryType"/>
                <w:szCs w:val="24"/>
              </w:rPr>
              <w:t>-</w:t>
            </w:r>
            <w:r w:rsidR="00AA325E">
              <w:rPr>
                <w:rFonts w:ascii="SassoonPrimaryType" w:hAnsi="SassoonPrimaryType"/>
                <w:szCs w:val="24"/>
              </w:rPr>
              <w:t>Persian New Year</w:t>
            </w:r>
            <w:r w:rsidR="006F4CBB">
              <w:rPr>
                <w:rFonts w:ascii="SassoonPrimaryType" w:hAnsi="SassoonPrimaryType"/>
                <w:szCs w:val="24"/>
              </w:rPr>
              <w:t xml:space="preserve"> </w:t>
            </w:r>
          </w:p>
          <w:p w14:paraId="258B8397" w14:textId="77777777" w:rsidR="00AA325E" w:rsidRPr="00AA325E" w:rsidRDefault="00817847" w:rsidP="0088108A">
            <w:pPr>
              <w:spacing w:after="0"/>
              <w:jc w:val="center"/>
              <w:rPr>
                <w:rFonts w:ascii="SassoonPrimaryType" w:hAnsi="SassoonPrimaryType"/>
                <w:szCs w:val="24"/>
              </w:rPr>
            </w:pPr>
            <w:r>
              <w:rPr>
                <w:rFonts w:ascii="SassoonPrimaryType" w:hAnsi="SassoonPrimaryType"/>
                <w:szCs w:val="24"/>
              </w:rPr>
              <w:t>-</w:t>
            </w:r>
            <w:r w:rsidR="00AA325E">
              <w:rPr>
                <w:rFonts w:ascii="SassoonPrimaryType" w:hAnsi="SassoonPrimaryType"/>
                <w:szCs w:val="24"/>
              </w:rPr>
              <w:t>Spring</w:t>
            </w:r>
          </w:p>
          <w:p w14:paraId="7443FAC3" w14:textId="77777777" w:rsidR="00CA3EA4" w:rsidRPr="008C458B" w:rsidRDefault="00817847" w:rsidP="0088108A">
            <w:pPr>
              <w:spacing w:after="0"/>
              <w:jc w:val="center"/>
              <w:rPr>
                <w:rStyle w:val="Strong"/>
                <w:rFonts w:ascii="SassoonPrimaryType" w:hAnsi="SassoonPrimaryType" w:cs="Arial"/>
                <w:color w:val="212529"/>
              </w:rPr>
            </w:pPr>
            <w:r>
              <w:rPr>
                <w:rFonts w:ascii="SassoonPrimaryType" w:hAnsi="SassoonPrimaryType"/>
                <w:szCs w:val="24"/>
              </w:rPr>
              <w:t>-</w:t>
            </w:r>
            <w:r w:rsidR="0088108A" w:rsidRPr="00AA325E">
              <w:rPr>
                <w:rFonts w:ascii="SassoonPrimaryType" w:hAnsi="SassoonPrimaryType"/>
                <w:szCs w:val="24"/>
              </w:rPr>
              <w:t>Easter</w:t>
            </w:r>
          </w:p>
        </w:tc>
        <w:tc>
          <w:tcPr>
            <w:tcW w:w="2534" w:type="dxa"/>
          </w:tcPr>
          <w:p w14:paraId="6EF812E8" w14:textId="77777777" w:rsidR="00CA3EA4" w:rsidRDefault="00C145E4" w:rsidP="00C145E4">
            <w:pPr>
              <w:spacing w:after="0"/>
              <w:jc w:val="center"/>
              <w:rPr>
                <w:rStyle w:val="Strong"/>
                <w:rFonts w:ascii="SassoonPrimaryType" w:hAnsi="SassoonPrimaryType" w:cs="Arial"/>
                <w:b w:val="0"/>
                <w:szCs w:val="24"/>
              </w:rPr>
            </w:pPr>
            <w:r w:rsidRPr="00C145E4">
              <w:rPr>
                <w:rStyle w:val="Strong"/>
                <w:rFonts w:ascii="SassoonPrimaryType" w:hAnsi="SassoonPrimaryType" w:cs="Arial"/>
                <w:b w:val="0"/>
                <w:szCs w:val="24"/>
              </w:rPr>
              <w:t>-Chicks</w:t>
            </w:r>
            <w:r>
              <w:rPr>
                <w:rStyle w:val="Strong"/>
                <w:rFonts w:ascii="SassoonPrimaryType" w:hAnsi="SassoonPrimaryType" w:cs="Arial"/>
                <w:b w:val="0"/>
                <w:szCs w:val="24"/>
              </w:rPr>
              <w:t>/caterpillars</w:t>
            </w:r>
          </w:p>
          <w:p w14:paraId="3DFA4917" w14:textId="77777777" w:rsidR="00C145E4" w:rsidRDefault="00C145E4" w:rsidP="00C145E4">
            <w:pPr>
              <w:spacing w:after="0"/>
              <w:jc w:val="center"/>
              <w:rPr>
                <w:rStyle w:val="Strong"/>
                <w:rFonts w:ascii="SassoonPrimaryType" w:hAnsi="SassoonPrimaryType" w:cs="Arial"/>
                <w:b w:val="0"/>
                <w:sz w:val="24"/>
                <w:szCs w:val="24"/>
              </w:rPr>
            </w:pPr>
            <w:r>
              <w:rPr>
                <w:rStyle w:val="Strong"/>
                <w:rFonts w:ascii="SassoonPrimaryType" w:hAnsi="SassoonPrimaryType" w:cs="Arial"/>
                <w:b w:val="0"/>
                <w:sz w:val="24"/>
                <w:szCs w:val="24"/>
              </w:rPr>
              <w:t>-Local shop walk</w:t>
            </w:r>
          </w:p>
          <w:p w14:paraId="45D2C61B" w14:textId="77777777" w:rsidR="00C145E4" w:rsidRPr="00C145E4" w:rsidRDefault="00C145E4" w:rsidP="00C145E4">
            <w:pPr>
              <w:spacing w:after="0"/>
              <w:jc w:val="center"/>
              <w:rPr>
                <w:rStyle w:val="Strong"/>
                <w:rFonts w:ascii="SassoonPrimaryType" w:hAnsi="SassoonPrimaryType" w:cs="Arial"/>
                <w:b w:val="0"/>
                <w:sz w:val="24"/>
                <w:szCs w:val="24"/>
              </w:rPr>
            </w:pPr>
          </w:p>
        </w:tc>
        <w:tc>
          <w:tcPr>
            <w:tcW w:w="2519" w:type="dxa"/>
          </w:tcPr>
          <w:p w14:paraId="4206CFFA" w14:textId="77777777" w:rsidR="00694765" w:rsidRPr="00694765" w:rsidRDefault="00694765" w:rsidP="00694765">
            <w:pPr>
              <w:spacing w:after="0"/>
              <w:jc w:val="center"/>
              <w:rPr>
                <w:rFonts w:ascii="SassoonPrimaryType" w:hAnsi="SassoonPrimaryType" w:cs="Arial"/>
                <w:bCs/>
                <w:color w:val="212529"/>
              </w:rPr>
            </w:pPr>
            <w:r>
              <w:rPr>
                <w:rFonts w:ascii="SassoonPrimaryType" w:hAnsi="SassoonPrimaryType" w:cs="Arial"/>
                <w:bCs/>
                <w:color w:val="212529"/>
              </w:rPr>
              <w:t>-</w:t>
            </w:r>
            <w:r w:rsidR="00C145E4">
              <w:rPr>
                <w:rFonts w:ascii="SassoonPrimaryType" w:hAnsi="SassoonPrimaryType" w:cs="Arial"/>
                <w:bCs/>
                <w:color w:val="212529"/>
              </w:rPr>
              <w:t>F</w:t>
            </w:r>
            <w:r w:rsidR="00C145E4">
              <w:rPr>
                <w:rFonts w:ascii="SassoonPrimaryType" w:hAnsi="SassoonPrimaryType"/>
              </w:rPr>
              <w:t>un Day</w:t>
            </w:r>
            <w:r w:rsidRPr="00694765">
              <w:rPr>
                <w:rFonts w:ascii="SassoonPrimaryType" w:hAnsi="SassoonPrimaryType" w:cs="Arial"/>
                <w:bCs/>
                <w:color w:val="212529"/>
              </w:rPr>
              <w:t xml:space="preserve"> </w:t>
            </w:r>
          </w:p>
          <w:p w14:paraId="42D20391" w14:textId="6E1E4679" w:rsidR="00694765" w:rsidRDefault="00694765" w:rsidP="001C7889">
            <w:pPr>
              <w:spacing w:after="0"/>
              <w:jc w:val="center"/>
              <w:rPr>
                <w:rFonts w:ascii="SassoonPrimaryType" w:hAnsi="SassoonPrimaryType" w:cs="Arial"/>
                <w:bCs/>
                <w:color w:val="212529"/>
              </w:rPr>
            </w:pPr>
            <w:r>
              <w:rPr>
                <w:rFonts w:ascii="SassoonPrimaryType" w:hAnsi="SassoonPrimaryType" w:cs="Arial"/>
                <w:bCs/>
                <w:color w:val="212529"/>
              </w:rPr>
              <w:t>-</w:t>
            </w:r>
            <w:r w:rsidRPr="00694765">
              <w:rPr>
                <w:rFonts w:ascii="SassoonPrimaryType" w:hAnsi="SassoonPrimaryType" w:cs="Arial"/>
                <w:bCs/>
                <w:color w:val="212529"/>
              </w:rPr>
              <w:t xml:space="preserve">Sports Day </w:t>
            </w:r>
          </w:p>
          <w:p w14:paraId="0DDFB3E9" w14:textId="77777777" w:rsidR="00694765" w:rsidRPr="00694765" w:rsidRDefault="00694765" w:rsidP="00694765">
            <w:pPr>
              <w:spacing w:after="0"/>
              <w:jc w:val="center"/>
              <w:rPr>
                <w:rFonts w:ascii="SassoonPrimaryType" w:hAnsi="SassoonPrimaryType" w:cs="Arial"/>
                <w:bCs/>
                <w:color w:val="212529"/>
              </w:rPr>
            </w:pPr>
            <w:r>
              <w:rPr>
                <w:rFonts w:ascii="SassoonPrimaryType" w:hAnsi="SassoonPrimaryType" w:cs="Arial"/>
                <w:bCs/>
                <w:color w:val="212529"/>
              </w:rPr>
              <w:t>-</w:t>
            </w:r>
            <w:r w:rsidRPr="00694765">
              <w:rPr>
                <w:rFonts w:ascii="SassoonPrimaryType" w:hAnsi="SassoonPrimaryType" w:cs="Arial"/>
                <w:bCs/>
                <w:color w:val="212529"/>
              </w:rPr>
              <w:t xml:space="preserve">Water Safety </w:t>
            </w:r>
          </w:p>
          <w:p w14:paraId="5A05AA24" w14:textId="77777777" w:rsidR="00694765" w:rsidRDefault="00694765" w:rsidP="00694765">
            <w:pPr>
              <w:spacing w:after="0"/>
              <w:jc w:val="center"/>
              <w:rPr>
                <w:rFonts w:ascii="SassoonPrimaryType" w:hAnsi="SassoonPrimaryType" w:cs="Arial"/>
                <w:bCs/>
                <w:color w:val="212529"/>
              </w:rPr>
            </w:pPr>
            <w:r>
              <w:rPr>
                <w:rFonts w:ascii="SassoonPrimaryType" w:hAnsi="SassoonPrimaryType" w:cs="Arial"/>
                <w:bCs/>
                <w:color w:val="212529"/>
              </w:rPr>
              <w:t>-</w:t>
            </w:r>
            <w:r w:rsidRPr="00694765">
              <w:rPr>
                <w:rFonts w:ascii="SassoonPrimaryType" w:hAnsi="SassoonPrimaryType" w:cs="Arial"/>
                <w:bCs/>
                <w:color w:val="212529"/>
              </w:rPr>
              <w:t>Transition</w:t>
            </w:r>
          </w:p>
          <w:p w14:paraId="265CFF45" w14:textId="77777777" w:rsidR="00D65A3C" w:rsidRPr="00694765" w:rsidRDefault="00D65A3C" w:rsidP="00694765">
            <w:pPr>
              <w:spacing w:after="0"/>
              <w:jc w:val="center"/>
              <w:rPr>
                <w:rFonts w:ascii="SassoonPrimaryType" w:hAnsi="SassoonPrimaryType" w:cs="Arial"/>
                <w:bCs/>
                <w:color w:val="212529"/>
              </w:rPr>
            </w:pPr>
            <w:r>
              <w:rPr>
                <w:rFonts w:ascii="SassoonPrimaryType" w:hAnsi="SassoonPrimaryType" w:cs="Arial"/>
                <w:bCs/>
                <w:color w:val="212529"/>
              </w:rPr>
              <w:t>-People who help us/</w:t>
            </w:r>
            <w:r w:rsidR="0024252A">
              <w:rPr>
                <w:rFonts w:ascii="SassoonPrimaryType" w:hAnsi="SassoonPrimaryType" w:cs="Arial"/>
                <w:bCs/>
                <w:color w:val="212529"/>
              </w:rPr>
              <w:t>talks in school</w:t>
            </w:r>
          </w:p>
          <w:p w14:paraId="58B9CBE3" w14:textId="77777777" w:rsidR="00CA3EA4" w:rsidRPr="008C458B" w:rsidRDefault="00CA3EA4" w:rsidP="00CA3EA4">
            <w:pPr>
              <w:spacing w:after="0"/>
              <w:jc w:val="center"/>
              <w:rPr>
                <w:rStyle w:val="Strong"/>
                <w:rFonts w:ascii="SassoonPrimaryType" w:hAnsi="SassoonPrimaryType" w:cs="Arial"/>
                <w:color w:val="212529"/>
              </w:rPr>
            </w:pPr>
          </w:p>
        </w:tc>
      </w:tr>
    </w:tbl>
    <w:p w14:paraId="3BD7F3BB" w14:textId="77777777" w:rsidR="00423D2E" w:rsidRDefault="00423D2E" w:rsidP="00CD3308">
      <w:pPr>
        <w:rPr>
          <w:rFonts w:ascii="SassoonPrimaryType" w:hAnsi="SassoonPrimaryType"/>
          <w:sz w:val="24"/>
          <w:szCs w:val="24"/>
        </w:rPr>
      </w:pPr>
    </w:p>
    <w:p w14:paraId="66AE1995" w14:textId="77777777" w:rsidR="00423D2E" w:rsidRDefault="00423D2E" w:rsidP="00423D2E">
      <w:pPr>
        <w:rPr>
          <w:rFonts w:ascii="SassoonPrimaryType" w:hAnsi="SassoonPrimaryType"/>
          <w:sz w:val="24"/>
          <w:szCs w:val="24"/>
        </w:rPr>
      </w:pPr>
    </w:p>
    <w:p w14:paraId="4018625D" w14:textId="77777777" w:rsidR="00423D2E" w:rsidRDefault="00423D2E" w:rsidP="00423D2E">
      <w:pPr>
        <w:rPr>
          <w:rFonts w:ascii="SassoonPrimaryType" w:hAnsi="SassoonPrimaryType"/>
          <w:sz w:val="24"/>
          <w:szCs w:val="24"/>
        </w:rPr>
      </w:pPr>
    </w:p>
    <w:p w14:paraId="02825F95" w14:textId="77777777" w:rsidR="008D4BAC" w:rsidRDefault="008D4BAC" w:rsidP="00CD3308">
      <w:pPr>
        <w:rPr>
          <w:rFonts w:ascii="SassoonPrimaryType" w:hAnsi="SassoonPrimaryType"/>
          <w:sz w:val="24"/>
          <w:szCs w:val="24"/>
        </w:rPr>
      </w:pPr>
    </w:p>
    <w:tbl>
      <w:tblPr>
        <w:tblpPr w:leftFromText="180" w:rightFromText="180" w:vertAnchor="page" w:horzAnchor="margin" w:tblpXSpec="center" w:tblpY="1396"/>
        <w:tblW w:w="16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2529"/>
        <w:gridCol w:w="2528"/>
        <w:gridCol w:w="2526"/>
        <w:gridCol w:w="2527"/>
        <w:gridCol w:w="2534"/>
        <w:gridCol w:w="2519"/>
      </w:tblGrid>
      <w:tr w:rsidR="008D4BAC" w14:paraId="37C42F3F" w14:textId="77777777" w:rsidTr="006F4CBB">
        <w:trPr>
          <w:trHeight w:val="344"/>
        </w:trPr>
        <w:tc>
          <w:tcPr>
            <w:tcW w:w="1326" w:type="dxa"/>
          </w:tcPr>
          <w:p w14:paraId="5E9989C7"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lastRenderedPageBreak/>
              <w:t>Area</w:t>
            </w:r>
          </w:p>
        </w:tc>
        <w:tc>
          <w:tcPr>
            <w:tcW w:w="2529" w:type="dxa"/>
          </w:tcPr>
          <w:p w14:paraId="43478F68"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Autumn 1</w:t>
            </w:r>
          </w:p>
        </w:tc>
        <w:tc>
          <w:tcPr>
            <w:tcW w:w="2528" w:type="dxa"/>
          </w:tcPr>
          <w:p w14:paraId="2B5559C8"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Autumn 2</w:t>
            </w:r>
          </w:p>
        </w:tc>
        <w:tc>
          <w:tcPr>
            <w:tcW w:w="2526" w:type="dxa"/>
          </w:tcPr>
          <w:p w14:paraId="04620EB3"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Spring 1</w:t>
            </w:r>
          </w:p>
        </w:tc>
        <w:tc>
          <w:tcPr>
            <w:tcW w:w="2527" w:type="dxa"/>
          </w:tcPr>
          <w:p w14:paraId="40DA8F9E"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Spring 2</w:t>
            </w:r>
          </w:p>
        </w:tc>
        <w:tc>
          <w:tcPr>
            <w:tcW w:w="2534" w:type="dxa"/>
          </w:tcPr>
          <w:p w14:paraId="1BC468C8"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Summer 1</w:t>
            </w:r>
          </w:p>
        </w:tc>
        <w:tc>
          <w:tcPr>
            <w:tcW w:w="2519" w:type="dxa"/>
          </w:tcPr>
          <w:p w14:paraId="58F485F7"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Summer 2</w:t>
            </w:r>
          </w:p>
        </w:tc>
      </w:tr>
      <w:tr w:rsidR="008D4BAC" w14:paraId="6B0135C6" w14:textId="77777777" w:rsidTr="006F4CBB">
        <w:trPr>
          <w:trHeight w:val="784"/>
        </w:trPr>
        <w:tc>
          <w:tcPr>
            <w:tcW w:w="1326" w:type="dxa"/>
            <w:shd w:val="clear" w:color="auto" w:fill="C5E0B3" w:themeFill="accent6" w:themeFillTint="66"/>
          </w:tcPr>
          <w:p w14:paraId="7C55478B" w14:textId="77777777" w:rsidR="008D4BAC" w:rsidRDefault="00AC76B8" w:rsidP="00AC76B8">
            <w:pPr>
              <w:spacing w:after="0"/>
              <w:rPr>
                <w:rFonts w:ascii="SassoonPrimaryType" w:hAnsi="SassoonPrimaryType"/>
                <w:sz w:val="24"/>
                <w:szCs w:val="24"/>
              </w:rPr>
            </w:pPr>
            <w:r>
              <w:rPr>
                <w:noProof/>
              </w:rPr>
              <w:drawing>
                <wp:anchor distT="0" distB="0" distL="114300" distR="114300" simplePos="0" relativeHeight="251761664" behindDoc="1" locked="0" layoutInCell="1" allowOverlap="1" wp14:anchorId="11096D19" wp14:editId="31AB1646">
                  <wp:simplePos x="0" y="0"/>
                  <wp:positionH relativeFrom="column">
                    <wp:posOffset>203200</wp:posOffset>
                  </wp:positionH>
                  <wp:positionV relativeFrom="paragraph">
                    <wp:posOffset>0</wp:posOffset>
                  </wp:positionV>
                  <wp:extent cx="323850" cy="342900"/>
                  <wp:effectExtent l="0" t="0" r="0" b="0"/>
                  <wp:wrapTight wrapText="bothSides">
                    <wp:wrapPolygon edited="0">
                      <wp:start x="8894" y="0"/>
                      <wp:lineTo x="0" y="0"/>
                      <wp:lineTo x="0" y="20400"/>
                      <wp:lineTo x="6353" y="20400"/>
                      <wp:lineTo x="11435" y="20400"/>
                      <wp:lineTo x="20329" y="20400"/>
                      <wp:lineTo x="20329" y="0"/>
                      <wp:lineTo x="13976" y="0"/>
                      <wp:lineTo x="8894" y="0"/>
                    </wp:wrapPolygon>
                  </wp:wrapTight>
                  <wp:docPr id="1057" name="Picture 1057" descr="Free Sun Vectors, 9200+ Sun Graphic Resource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Sun Vectors, 9200+ Sun Graphic Resources for Free Downloa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850" cy="342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9" w:type="dxa"/>
          </w:tcPr>
          <w:p w14:paraId="6EA6A085"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Marvellous Me!</w:t>
            </w:r>
          </w:p>
          <w:p w14:paraId="0969066E"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5520" behindDoc="0" locked="0" layoutInCell="1" allowOverlap="1" wp14:anchorId="0B824C22" wp14:editId="20AF5985">
                  <wp:simplePos x="0" y="0"/>
                  <wp:positionH relativeFrom="column">
                    <wp:posOffset>468358</wp:posOffset>
                  </wp:positionH>
                  <wp:positionV relativeFrom="paragraph">
                    <wp:posOffset>15059</wp:posOffset>
                  </wp:positionV>
                  <wp:extent cx="629588" cy="254286"/>
                  <wp:effectExtent l="0" t="0" r="0" b="0"/>
                  <wp:wrapNone/>
                  <wp:docPr id="1049" name="Picture 1049" descr="Kids Playing Summer Clipart | Clipart library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Playing Summer Clipart | Clipart library - Free Clipart 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4657" cy="25633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8" w:type="dxa"/>
          </w:tcPr>
          <w:p w14:paraId="1D286408" w14:textId="77777777" w:rsidR="008D4BAC" w:rsidRDefault="008D4BAC" w:rsidP="006F4CBB">
            <w:pPr>
              <w:spacing w:after="0"/>
              <w:jc w:val="center"/>
              <w:rPr>
                <w:rFonts w:ascii="SassoonPrimaryType" w:hAnsi="SassoonPrimaryType"/>
                <w:sz w:val="24"/>
                <w:szCs w:val="24"/>
              </w:rPr>
            </w:pPr>
            <w:r>
              <w:rPr>
                <w:rFonts w:ascii="SassoonPrimaryType" w:hAnsi="SassoonPrimaryType"/>
                <w:sz w:val="24"/>
                <w:szCs w:val="24"/>
              </w:rPr>
              <w:t>Sparkle &amp; Shine!</w:t>
            </w:r>
          </w:p>
          <w:p w14:paraId="319257FB"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6544" behindDoc="0" locked="0" layoutInCell="1" allowOverlap="1" wp14:anchorId="0209FA65" wp14:editId="53D79536">
                  <wp:simplePos x="0" y="0"/>
                  <wp:positionH relativeFrom="column">
                    <wp:posOffset>468358</wp:posOffset>
                  </wp:positionH>
                  <wp:positionV relativeFrom="paragraph">
                    <wp:posOffset>545</wp:posOffset>
                  </wp:positionV>
                  <wp:extent cx="652434" cy="283096"/>
                  <wp:effectExtent l="0" t="0" r="0" b="3175"/>
                  <wp:wrapNone/>
                  <wp:docPr id="1050" name="Picture 1050" descr="Sparkle &amp; Shin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rkle &amp; Shine | Faceboo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896" cy="28676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26" w:type="dxa"/>
          </w:tcPr>
          <w:p w14:paraId="56460030"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7568" behindDoc="0" locked="0" layoutInCell="1" allowOverlap="1" wp14:anchorId="10840C05" wp14:editId="34CDC64D">
                  <wp:simplePos x="0" y="0"/>
                  <wp:positionH relativeFrom="column">
                    <wp:posOffset>453844</wp:posOffset>
                  </wp:positionH>
                  <wp:positionV relativeFrom="paragraph">
                    <wp:posOffset>175260</wp:posOffset>
                  </wp:positionV>
                  <wp:extent cx="638175" cy="320208"/>
                  <wp:effectExtent l="0" t="0" r="0" b="3810"/>
                  <wp:wrapNone/>
                  <wp:docPr id="1051" name="Picture 1051" descr="Illustration Kids Exercising Stock Vector (Royalty Free) 9580122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lustration Kids Exercising Stock Vector (Royalty Free) 95801224 |  Shuttersto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732" cy="32299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Healthy &amp; Happy</w:t>
            </w:r>
          </w:p>
        </w:tc>
        <w:tc>
          <w:tcPr>
            <w:tcW w:w="2527" w:type="dxa"/>
          </w:tcPr>
          <w:p w14:paraId="568220A1"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8592" behindDoc="0" locked="0" layoutInCell="1" allowOverlap="1" wp14:anchorId="553D5170" wp14:editId="2C6A0AE2">
                  <wp:simplePos x="0" y="0"/>
                  <wp:positionH relativeFrom="column">
                    <wp:posOffset>424180</wp:posOffset>
                  </wp:positionH>
                  <wp:positionV relativeFrom="paragraph">
                    <wp:posOffset>193675</wp:posOffset>
                  </wp:positionV>
                  <wp:extent cx="641850" cy="268515"/>
                  <wp:effectExtent l="0" t="0" r="6350" b="0"/>
                  <wp:wrapNone/>
                  <wp:docPr id="1052" name="Picture 1052" descr="Free woods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woods - Vector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850" cy="2685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Down In The Woods</w:t>
            </w:r>
          </w:p>
        </w:tc>
        <w:tc>
          <w:tcPr>
            <w:tcW w:w="2534" w:type="dxa"/>
          </w:tcPr>
          <w:p w14:paraId="592AAF9B"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59616" behindDoc="0" locked="0" layoutInCell="1" allowOverlap="1" wp14:anchorId="7B3047BB" wp14:editId="063CC3A7">
                  <wp:simplePos x="0" y="0"/>
                  <wp:positionH relativeFrom="column">
                    <wp:posOffset>601980</wp:posOffset>
                  </wp:positionH>
                  <wp:positionV relativeFrom="paragraph">
                    <wp:posOffset>207010</wp:posOffset>
                  </wp:positionV>
                  <wp:extent cx="276225" cy="277360"/>
                  <wp:effectExtent l="0" t="0" r="0" b="8890"/>
                  <wp:wrapNone/>
                  <wp:docPr id="1053" name="Picture 1053" descr="children at the he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 at the heart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27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Ready, Steady, Grow</w:t>
            </w:r>
          </w:p>
        </w:tc>
        <w:tc>
          <w:tcPr>
            <w:tcW w:w="2519" w:type="dxa"/>
          </w:tcPr>
          <w:p w14:paraId="559FB575" w14:textId="77777777" w:rsidR="008D4BAC" w:rsidRDefault="008D4BAC" w:rsidP="006F4CBB">
            <w:pPr>
              <w:spacing w:after="0"/>
              <w:jc w:val="center"/>
              <w:rPr>
                <w:rFonts w:ascii="SassoonPrimaryType" w:hAnsi="SassoonPrimaryType"/>
                <w:sz w:val="24"/>
                <w:szCs w:val="24"/>
              </w:rPr>
            </w:pPr>
            <w:r>
              <w:rPr>
                <w:rFonts w:ascii="Times New Roman" w:hAnsi="Times New Roman"/>
                <w:noProof/>
                <w:sz w:val="24"/>
                <w:szCs w:val="24"/>
              </w:rPr>
              <w:drawing>
                <wp:anchor distT="0" distB="0" distL="114300" distR="114300" simplePos="0" relativeHeight="251760640" behindDoc="0" locked="0" layoutInCell="1" allowOverlap="1" wp14:anchorId="642A94BD" wp14:editId="509903E8">
                  <wp:simplePos x="0" y="0"/>
                  <wp:positionH relativeFrom="column">
                    <wp:posOffset>453844</wp:posOffset>
                  </wp:positionH>
                  <wp:positionV relativeFrom="paragraph">
                    <wp:posOffset>218803</wp:posOffset>
                  </wp:positionV>
                  <wp:extent cx="646248" cy="265810"/>
                  <wp:effectExtent l="0" t="0" r="1905" b="1270"/>
                  <wp:wrapNone/>
                  <wp:docPr id="1054" name="Picture 1054" descr="196 Wish You Were Here Stock Photos - Free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6 Wish You Were Here Stock Photos - Free &amp; Royalty-Fre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9321" cy="26707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Type" w:hAnsi="SassoonPrimaryType"/>
                <w:sz w:val="24"/>
                <w:szCs w:val="24"/>
              </w:rPr>
              <w:t>Wish You Were Here!</w:t>
            </w:r>
          </w:p>
        </w:tc>
      </w:tr>
      <w:tr w:rsidR="008D4BAC" w14:paraId="63208252" w14:textId="77777777" w:rsidTr="00AC76B8">
        <w:trPr>
          <w:trHeight w:val="558"/>
        </w:trPr>
        <w:tc>
          <w:tcPr>
            <w:tcW w:w="16489" w:type="dxa"/>
            <w:gridSpan w:val="7"/>
          </w:tcPr>
          <w:p w14:paraId="2878D8D4" w14:textId="77777777" w:rsidR="008D4BAC" w:rsidRPr="00AC76B8" w:rsidRDefault="008D4BAC" w:rsidP="00AC76B8">
            <w:pPr>
              <w:spacing w:after="0"/>
              <w:rPr>
                <w:rFonts w:ascii="SassoonPrimaryType" w:hAnsi="SassoonPrimaryType"/>
                <w:b/>
                <w:sz w:val="24"/>
                <w:szCs w:val="24"/>
                <w:u w:val="single"/>
              </w:rPr>
            </w:pPr>
            <w:r>
              <w:rPr>
                <w:rFonts w:ascii="SassoonPrimaryType" w:hAnsi="SassoonPrimaryType"/>
                <w:b/>
                <w:sz w:val="24"/>
                <w:szCs w:val="24"/>
                <w:u w:val="single"/>
              </w:rPr>
              <w:t xml:space="preserve">Characteristics of Effective Learning </w:t>
            </w:r>
          </w:p>
          <w:p w14:paraId="3F230612" w14:textId="77777777" w:rsidR="008D4BAC" w:rsidRDefault="008D4BAC" w:rsidP="00AC76B8">
            <w:pPr>
              <w:spacing w:after="0"/>
              <w:rPr>
                <w:rFonts w:ascii="SassoonPrimaryType" w:hAnsi="SassoonPrimaryType"/>
                <w:sz w:val="24"/>
                <w:szCs w:val="24"/>
                <w:lang w:val="en-US"/>
              </w:rPr>
            </w:pPr>
            <w:r w:rsidRPr="008D4BAC">
              <w:rPr>
                <w:rFonts w:ascii="SassoonPrimaryType" w:hAnsi="SassoonPrimaryType"/>
                <w:b/>
                <w:bCs/>
                <w:sz w:val="24"/>
                <w:szCs w:val="24"/>
                <w:lang w:val="en-US"/>
              </w:rPr>
              <w:t xml:space="preserve">Playing and exploring </w:t>
            </w:r>
            <w:r>
              <w:rPr>
                <w:rFonts w:ascii="SassoonPrimaryType" w:hAnsi="SassoonPrimaryType"/>
                <w:sz w:val="24"/>
                <w:szCs w:val="24"/>
                <w:lang w:val="en-US"/>
              </w:rPr>
              <w:t>–</w:t>
            </w:r>
            <w:r w:rsidRPr="008D4BAC">
              <w:rPr>
                <w:rFonts w:ascii="SassoonPrimaryType" w:hAnsi="SassoonPrimaryType"/>
                <w:sz w:val="24"/>
                <w:szCs w:val="24"/>
                <w:lang w:val="en-US"/>
              </w:rPr>
              <w:t xml:space="preserve"> Children investigate and experience things, and ‘have a go’. </w:t>
            </w:r>
          </w:p>
          <w:p w14:paraId="3DACBE33" w14:textId="77777777" w:rsidR="008D4BAC" w:rsidRPr="00AC76B8" w:rsidRDefault="008D4BAC" w:rsidP="00AC76B8">
            <w:pPr>
              <w:spacing w:after="0"/>
              <w:rPr>
                <w:rFonts w:ascii="SassoonPrimaryType" w:hAnsi="SassoonPrimaryType"/>
                <w:sz w:val="24"/>
                <w:szCs w:val="24"/>
                <w:lang w:val="en-US"/>
              </w:rPr>
            </w:pPr>
            <w:r w:rsidRPr="008D4BAC">
              <w:rPr>
                <w:rFonts w:ascii="SassoonPrimaryType" w:hAnsi="SassoonPrimaryType"/>
                <w:sz w:val="24"/>
                <w:szCs w:val="24"/>
              </w:rPr>
              <w:t xml:space="preserve">Children who actively participate in their own play develop a larger store of information and experiences to draw on which positively supports their learning </w:t>
            </w:r>
          </w:p>
          <w:p w14:paraId="27098651" w14:textId="77777777" w:rsidR="008D4BAC" w:rsidRDefault="008D4BAC" w:rsidP="00AC76B8">
            <w:pPr>
              <w:spacing w:after="0"/>
              <w:rPr>
                <w:rFonts w:ascii="SassoonPrimaryType" w:hAnsi="SassoonPrimaryType"/>
                <w:sz w:val="24"/>
                <w:szCs w:val="24"/>
                <w:lang w:val="en-US"/>
              </w:rPr>
            </w:pPr>
            <w:r w:rsidRPr="008D4BAC">
              <w:rPr>
                <w:rFonts w:ascii="SassoonPrimaryType" w:hAnsi="SassoonPrimaryType"/>
                <w:b/>
                <w:bCs/>
                <w:sz w:val="24"/>
                <w:szCs w:val="24"/>
                <w:lang w:val="en-US"/>
              </w:rPr>
              <w:t xml:space="preserve">Active learning </w:t>
            </w:r>
            <w:r w:rsidRPr="008D4BAC">
              <w:rPr>
                <w:rFonts w:ascii="SassoonPrimaryType" w:hAnsi="SassoonPrimaryType"/>
                <w:sz w:val="24"/>
                <w:szCs w:val="24"/>
                <w:lang w:val="en-US"/>
              </w:rPr>
              <w:t xml:space="preserve">- Children concentrate and keep on trying if they encounter difficulties. They are proud of their own achievements. </w:t>
            </w:r>
          </w:p>
          <w:p w14:paraId="33729875" w14:textId="77777777" w:rsidR="008D4BAC" w:rsidRPr="00AC76B8" w:rsidRDefault="008D4BAC" w:rsidP="00AC76B8">
            <w:pPr>
              <w:spacing w:after="0"/>
              <w:rPr>
                <w:rFonts w:ascii="SassoonPrimaryType" w:hAnsi="SassoonPrimaryType"/>
                <w:sz w:val="24"/>
                <w:szCs w:val="24"/>
              </w:rPr>
            </w:pPr>
            <w:r w:rsidRPr="008D4BAC">
              <w:rPr>
                <w:rFonts w:ascii="SassoonPrimaryType" w:hAnsi="SassoonPrimaryType"/>
                <w:sz w:val="24"/>
                <w:szCs w:val="24"/>
              </w:rPr>
              <w:t>For children to develop into self-regulating, lifelong learners they are required to take ownership, accept challenges and learn persistence.</w:t>
            </w:r>
          </w:p>
          <w:p w14:paraId="4E4FA1D6" w14:textId="77777777" w:rsidR="008D4BAC" w:rsidRDefault="008D4BAC" w:rsidP="00AC76B8">
            <w:pPr>
              <w:spacing w:after="0"/>
              <w:rPr>
                <w:rFonts w:ascii="SassoonPrimaryType" w:hAnsi="SassoonPrimaryType"/>
                <w:sz w:val="24"/>
                <w:szCs w:val="24"/>
                <w:lang w:val="en-US"/>
              </w:rPr>
            </w:pPr>
            <w:r w:rsidRPr="008D4BAC">
              <w:rPr>
                <w:rFonts w:ascii="SassoonPrimaryType" w:hAnsi="SassoonPrimaryType"/>
                <w:b/>
                <w:bCs/>
                <w:sz w:val="24"/>
                <w:szCs w:val="24"/>
                <w:lang w:val="en-US"/>
              </w:rPr>
              <w:t xml:space="preserve">Creating and thinking critically </w:t>
            </w:r>
            <w:r w:rsidRPr="008D4BAC">
              <w:rPr>
                <w:rFonts w:ascii="SassoonPrimaryType" w:hAnsi="SassoonPrimaryType"/>
                <w:sz w:val="24"/>
                <w:szCs w:val="24"/>
                <w:lang w:val="en-US"/>
              </w:rPr>
              <w:t xml:space="preserve">- Children develop their own ideas and make links between these ideas. </w:t>
            </w:r>
          </w:p>
          <w:p w14:paraId="600066B5" w14:textId="77777777" w:rsidR="008D4BAC" w:rsidRDefault="008D4BAC" w:rsidP="00AC76B8">
            <w:pPr>
              <w:spacing w:after="0"/>
              <w:rPr>
                <w:rFonts w:ascii="SassoonPrimaryType" w:hAnsi="SassoonPrimaryType"/>
                <w:sz w:val="24"/>
                <w:szCs w:val="24"/>
              </w:rPr>
            </w:pPr>
            <w:r w:rsidRPr="008D4BAC">
              <w:rPr>
                <w:rFonts w:ascii="SassoonPrimaryType" w:hAnsi="SassoonPrimaryType"/>
                <w:sz w:val="24"/>
                <w:szCs w:val="24"/>
              </w:rPr>
              <w:t xml:space="preserve">They think flexibly and rationally, drawing on previous experiences which help them to solve problems and reach conclusions. </w:t>
            </w:r>
          </w:p>
          <w:p w14:paraId="0A71110A" w14:textId="77777777" w:rsidR="008D4BAC" w:rsidRPr="008D4BAC" w:rsidRDefault="008D4BAC" w:rsidP="00AC76B8">
            <w:pPr>
              <w:spacing w:after="0"/>
              <w:rPr>
                <w:rFonts w:ascii="SassoonPrimaryType" w:hAnsi="SassoonPrimaryType"/>
                <w:sz w:val="24"/>
                <w:szCs w:val="24"/>
                <w:u w:val="single"/>
              </w:rPr>
            </w:pPr>
            <w:r>
              <w:rPr>
                <w:noProof/>
              </w:rPr>
              <w:drawing>
                <wp:anchor distT="0" distB="0" distL="114300" distR="114300" simplePos="0" relativeHeight="251762688" behindDoc="1" locked="0" layoutInCell="1" allowOverlap="1" wp14:anchorId="1937AEAE" wp14:editId="0835030F">
                  <wp:simplePos x="0" y="0"/>
                  <wp:positionH relativeFrom="column">
                    <wp:posOffset>40005</wp:posOffset>
                  </wp:positionH>
                  <wp:positionV relativeFrom="paragraph">
                    <wp:posOffset>71755</wp:posOffset>
                  </wp:positionV>
                  <wp:extent cx="394335" cy="533400"/>
                  <wp:effectExtent l="0" t="0" r="5715" b="0"/>
                  <wp:wrapTight wrapText="bothSides">
                    <wp:wrapPolygon edited="0">
                      <wp:start x="0" y="0"/>
                      <wp:lineTo x="0" y="20829"/>
                      <wp:lineTo x="20870" y="20829"/>
                      <wp:lineTo x="20870" y="0"/>
                      <wp:lineTo x="0" y="0"/>
                    </wp:wrapPolygon>
                  </wp:wrapTight>
                  <wp:docPr id="1058" name="Picture 1058" descr="Page 28 | Arch Arrows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 28 | Arch Arrows Images - Free Download on Freepi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433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75399" w14:textId="77777777" w:rsidR="008D4BAC" w:rsidRPr="008D4BAC" w:rsidRDefault="008D4BAC" w:rsidP="00AC76B8">
            <w:pPr>
              <w:tabs>
                <w:tab w:val="left" w:pos="1380"/>
              </w:tabs>
              <w:spacing w:after="0"/>
              <w:rPr>
                <w:rFonts w:ascii="SassoonPrimaryType" w:hAnsi="SassoonPrimaryType"/>
                <w:sz w:val="24"/>
                <w:szCs w:val="24"/>
                <w:u w:val="single"/>
              </w:rPr>
            </w:pPr>
            <w:r w:rsidRPr="008D4BAC">
              <w:rPr>
                <w:rFonts w:ascii="SassoonPrimaryType" w:hAnsi="SassoonPrimaryType"/>
                <w:b/>
                <w:bCs/>
                <w:sz w:val="24"/>
                <w:szCs w:val="24"/>
                <w:u w:val="single"/>
                <w:lang w:val="en-US"/>
              </w:rPr>
              <w:t xml:space="preserve"> Over</w:t>
            </w:r>
            <w:r w:rsidR="00AC76B8">
              <w:rPr>
                <w:rFonts w:ascii="SassoonPrimaryType" w:hAnsi="SassoonPrimaryType"/>
                <w:b/>
                <w:bCs/>
                <w:sz w:val="24"/>
                <w:szCs w:val="24"/>
                <w:u w:val="single"/>
                <w:lang w:val="en-US"/>
              </w:rPr>
              <w:t>-</w:t>
            </w:r>
            <w:r>
              <w:rPr>
                <w:rFonts w:ascii="SassoonPrimaryType" w:hAnsi="SassoonPrimaryType"/>
                <w:b/>
                <w:bCs/>
                <w:sz w:val="24"/>
                <w:szCs w:val="24"/>
                <w:u w:val="single"/>
                <w:lang w:val="en-US"/>
              </w:rPr>
              <w:t>a</w:t>
            </w:r>
            <w:r w:rsidRPr="008D4BAC">
              <w:rPr>
                <w:rFonts w:ascii="SassoonPrimaryType" w:hAnsi="SassoonPrimaryType"/>
                <w:b/>
                <w:bCs/>
                <w:sz w:val="24"/>
                <w:szCs w:val="24"/>
                <w:u w:val="single"/>
                <w:lang w:val="en-US"/>
              </w:rPr>
              <w:t xml:space="preserve">rching </w:t>
            </w:r>
            <w:r>
              <w:rPr>
                <w:rFonts w:ascii="SassoonPrimaryType" w:hAnsi="SassoonPrimaryType"/>
                <w:b/>
                <w:bCs/>
                <w:sz w:val="24"/>
                <w:szCs w:val="24"/>
                <w:u w:val="single"/>
                <w:lang w:val="en-US"/>
              </w:rPr>
              <w:t>p</w:t>
            </w:r>
            <w:r w:rsidRPr="008D4BAC">
              <w:rPr>
                <w:rFonts w:ascii="SassoonPrimaryType" w:hAnsi="SassoonPrimaryType"/>
                <w:b/>
                <w:bCs/>
                <w:sz w:val="24"/>
                <w:szCs w:val="24"/>
                <w:u w:val="single"/>
                <w:lang w:val="en-US"/>
              </w:rPr>
              <w:t xml:space="preserve">rinciples </w:t>
            </w:r>
          </w:p>
          <w:p w14:paraId="643ED970"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b/>
                <w:bCs/>
                <w:sz w:val="24"/>
                <w:szCs w:val="24"/>
                <w:lang w:val="en-US"/>
              </w:rPr>
              <w:t>Unique Child</w:t>
            </w:r>
            <w:r w:rsidR="00AC76B8">
              <w:rPr>
                <w:rFonts w:ascii="SassoonPrimaryType" w:hAnsi="SassoonPrimaryType"/>
                <w:b/>
                <w:bCs/>
                <w:sz w:val="24"/>
                <w:szCs w:val="24"/>
                <w:lang w:val="en-US"/>
              </w:rPr>
              <w:t xml:space="preserve"> - </w:t>
            </w:r>
            <w:r w:rsidRPr="008D4BAC">
              <w:rPr>
                <w:rFonts w:ascii="SassoonPrimaryType" w:hAnsi="SassoonPrimaryType"/>
                <w:sz w:val="24"/>
                <w:szCs w:val="24"/>
                <w:lang w:val="en-US"/>
              </w:rPr>
              <w:t xml:space="preserve">Every child is unique and has the potential to be resilient, capable, confident and self-assured.  </w:t>
            </w:r>
          </w:p>
          <w:p w14:paraId="5A289B1E" w14:textId="77777777" w:rsidR="00AC76B8" w:rsidRDefault="008D4BAC" w:rsidP="00AC76B8">
            <w:pPr>
              <w:tabs>
                <w:tab w:val="left" w:pos="1380"/>
              </w:tabs>
              <w:spacing w:after="0"/>
              <w:rPr>
                <w:rFonts w:ascii="SassoonPrimaryType" w:hAnsi="SassoonPrimaryType"/>
                <w:sz w:val="24"/>
                <w:szCs w:val="24"/>
                <w:lang w:val="en-US"/>
              </w:rPr>
            </w:pPr>
            <w:r w:rsidRPr="008D4BAC">
              <w:rPr>
                <w:rFonts w:ascii="SassoonPrimaryType" w:hAnsi="SassoonPrimaryType"/>
                <w:b/>
                <w:bCs/>
                <w:sz w:val="24"/>
                <w:szCs w:val="24"/>
                <w:lang w:val="en-US"/>
              </w:rPr>
              <w:t>Positive Relationship</w:t>
            </w:r>
            <w:r w:rsidR="00AC76B8">
              <w:rPr>
                <w:rFonts w:ascii="SassoonPrimaryType" w:hAnsi="SassoonPrimaryType"/>
                <w:b/>
                <w:bCs/>
                <w:sz w:val="24"/>
                <w:szCs w:val="24"/>
                <w:lang w:val="en-US"/>
              </w:rPr>
              <w:t>s -</w:t>
            </w:r>
            <w:r w:rsidRPr="008D4BAC">
              <w:rPr>
                <w:rFonts w:ascii="SassoonPrimaryType" w:hAnsi="SassoonPrimaryType"/>
                <w:b/>
                <w:bCs/>
                <w:sz w:val="24"/>
                <w:szCs w:val="24"/>
                <w:lang w:val="en-US"/>
              </w:rPr>
              <w:t xml:space="preserve"> </w:t>
            </w:r>
            <w:r w:rsidRPr="008D4BAC">
              <w:rPr>
                <w:rFonts w:ascii="SassoonPrimaryType" w:hAnsi="SassoonPrimaryType"/>
                <w:sz w:val="24"/>
                <w:szCs w:val="24"/>
                <w:lang w:val="en-US"/>
              </w:rPr>
              <w:t>Children flourish with warm, strong &amp; positive partnerships between all staff and parents/</w:t>
            </w:r>
            <w:proofErr w:type="spellStart"/>
            <w:r w:rsidRPr="008D4BAC">
              <w:rPr>
                <w:rFonts w:ascii="SassoonPrimaryType" w:hAnsi="SassoonPrimaryType"/>
                <w:sz w:val="24"/>
                <w:szCs w:val="24"/>
                <w:lang w:val="en-US"/>
              </w:rPr>
              <w:t>carers</w:t>
            </w:r>
            <w:proofErr w:type="spellEnd"/>
            <w:r w:rsidRPr="008D4BAC">
              <w:rPr>
                <w:rFonts w:ascii="SassoonPrimaryType" w:hAnsi="SassoonPrimaryType"/>
                <w:sz w:val="24"/>
                <w:szCs w:val="24"/>
                <w:lang w:val="en-US"/>
              </w:rPr>
              <w:t xml:space="preserve">. </w:t>
            </w:r>
          </w:p>
          <w:p w14:paraId="62D3AA49"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sz w:val="24"/>
                <w:szCs w:val="24"/>
                <w:lang w:val="en-US"/>
              </w:rPr>
              <w:t xml:space="preserve">This promotes independence across the EYFS curriculum. Children and practitioners are NOT alone – embrace each community. </w:t>
            </w:r>
          </w:p>
          <w:p w14:paraId="6D388AEF"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b/>
                <w:bCs/>
                <w:sz w:val="24"/>
                <w:szCs w:val="24"/>
                <w:lang w:val="en-US"/>
              </w:rPr>
              <w:t>Enabling environments</w:t>
            </w:r>
            <w:r w:rsidR="00AC76B8">
              <w:rPr>
                <w:rFonts w:ascii="SassoonPrimaryType" w:hAnsi="SassoonPrimaryType"/>
                <w:b/>
                <w:bCs/>
                <w:sz w:val="24"/>
                <w:szCs w:val="24"/>
                <w:lang w:val="en-US"/>
              </w:rPr>
              <w:t xml:space="preserve"> - </w:t>
            </w:r>
            <w:r w:rsidRPr="008D4BAC">
              <w:rPr>
                <w:rFonts w:ascii="SassoonPrimaryType" w:hAnsi="SassoonPrimaryType"/>
                <w:sz w:val="24"/>
                <w:szCs w:val="24"/>
                <w:lang w:val="en-US"/>
              </w:rPr>
              <w:t xml:space="preserve">Children learn and develop well in safe and secure environments where routines are established and where adults respond to their individual needs and passions and help them to build upon their learning over time. </w:t>
            </w:r>
          </w:p>
          <w:p w14:paraId="2D36D98D" w14:textId="77777777" w:rsidR="008D4BAC" w:rsidRDefault="008D4BAC" w:rsidP="00AC76B8">
            <w:pPr>
              <w:tabs>
                <w:tab w:val="left" w:pos="1380"/>
              </w:tabs>
              <w:spacing w:after="0"/>
              <w:rPr>
                <w:rFonts w:ascii="SassoonPrimaryType" w:hAnsi="SassoonPrimaryType"/>
                <w:sz w:val="24"/>
                <w:szCs w:val="24"/>
                <w:lang w:val="en-US"/>
              </w:rPr>
            </w:pPr>
            <w:r w:rsidRPr="008D4BAC">
              <w:rPr>
                <w:rFonts w:ascii="SassoonPrimaryType" w:hAnsi="SassoonPrimaryType"/>
                <w:b/>
                <w:bCs/>
                <w:sz w:val="24"/>
                <w:szCs w:val="24"/>
                <w:lang w:val="en-US"/>
              </w:rPr>
              <w:t>Learning and Development</w:t>
            </w:r>
            <w:r w:rsidR="00AC76B8">
              <w:rPr>
                <w:rFonts w:ascii="SassoonPrimaryType" w:hAnsi="SassoonPrimaryType"/>
                <w:b/>
                <w:bCs/>
                <w:sz w:val="24"/>
                <w:szCs w:val="24"/>
                <w:lang w:val="en-US"/>
              </w:rPr>
              <w:t xml:space="preserve"> -</w:t>
            </w:r>
            <w:r w:rsidRPr="008D4BAC">
              <w:rPr>
                <w:rFonts w:ascii="SassoonPrimaryType" w:hAnsi="SassoonPrimaryType"/>
                <w:sz w:val="24"/>
                <w:szCs w:val="24"/>
                <w:lang w:val="en-US"/>
              </w:rPr>
              <w:t xml:space="preserve">Children develop and learn at different rates (not in different ways as it stated 2017). We must be aware of children who need greater support than others. </w:t>
            </w:r>
          </w:p>
          <w:p w14:paraId="2C44D143" w14:textId="77777777" w:rsidR="00AC76B8" w:rsidRPr="008D4BAC" w:rsidRDefault="00AC76B8" w:rsidP="00AC76B8">
            <w:pPr>
              <w:tabs>
                <w:tab w:val="left" w:pos="1380"/>
              </w:tabs>
              <w:spacing w:after="0"/>
              <w:rPr>
                <w:rFonts w:ascii="SassoonPrimaryType" w:hAnsi="SassoonPrimaryType"/>
                <w:sz w:val="24"/>
                <w:szCs w:val="24"/>
              </w:rPr>
            </w:pPr>
          </w:p>
          <w:p w14:paraId="671CC56A"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b/>
                <w:bCs/>
                <w:sz w:val="24"/>
                <w:szCs w:val="24"/>
                <w:u w:val="single"/>
                <w:lang w:val="en-US"/>
              </w:rPr>
              <w:t>PLAY</w:t>
            </w:r>
          </w:p>
          <w:p w14:paraId="55CE57B0"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sz w:val="24"/>
                <w:szCs w:val="24"/>
                <w:lang w:val="en-US"/>
              </w:rPr>
              <w:t xml:space="preserve">At Thomas </w:t>
            </w:r>
            <w:proofErr w:type="spellStart"/>
            <w:r w:rsidRPr="008D4BAC">
              <w:rPr>
                <w:rFonts w:ascii="SassoonPrimaryType" w:hAnsi="SassoonPrimaryType"/>
                <w:sz w:val="24"/>
                <w:szCs w:val="24"/>
                <w:lang w:val="en-US"/>
              </w:rPr>
              <w:t>Jolyffe</w:t>
            </w:r>
            <w:proofErr w:type="spellEnd"/>
            <w:r w:rsidRPr="008D4BAC">
              <w:rPr>
                <w:rFonts w:ascii="SassoonPrimaryType" w:hAnsi="SassoonPrimaryType"/>
                <w:sz w:val="24"/>
                <w:szCs w:val="24"/>
                <w:lang w:val="en-US"/>
              </w:rPr>
              <w:t xml:space="preserve"> Primary School, we understand that children learn best when they are absorbed, interested and active. We understand that active learning involves other children, adults, objects, ideas, stimuli and events that aim to engage and involve children for sustained periods. We believe that Early Years education should be as practical as possible and therefore, we are proud that our EYFS setting has an ethos of ‘Learning through play. </w:t>
            </w:r>
          </w:p>
          <w:p w14:paraId="6806CF28"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sz w:val="24"/>
                <w:szCs w:val="24"/>
              </w:rPr>
              <w:t xml:space="preserve">PLAY is essential for children’s development across all areas. It builds children’s confidence as they learn to explore, to relate to others around them and develop relationships, set their own goals and solve problems. </w:t>
            </w:r>
          </w:p>
          <w:p w14:paraId="684611AA" w14:textId="77777777" w:rsidR="008D4BAC" w:rsidRPr="008D4BAC" w:rsidRDefault="008D4BAC" w:rsidP="00AC76B8">
            <w:pPr>
              <w:tabs>
                <w:tab w:val="left" w:pos="1380"/>
              </w:tabs>
              <w:spacing w:after="0"/>
              <w:rPr>
                <w:rFonts w:ascii="SassoonPrimaryType" w:hAnsi="SassoonPrimaryType"/>
                <w:sz w:val="24"/>
                <w:szCs w:val="24"/>
              </w:rPr>
            </w:pPr>
            <w:r w:rsidRPr="008D4BAC">
              <w:rPr>
                <w:rFonts w:ascii="SassoonPrimaryType" w:hAnsi="SassoonPrimaryType"/>
                <w:sz w:val="24"/>
                <w:szCs w:val="24"/>
              </w:rPr>
              <w:t>Children learn by leading their own play and also by taking part in play which is supported by adults.</w:t>
            </w:r>
            <w:r w:rsidRPr="008D4BAC">
              <w:rPr>
                <w:rFonts w:ascii="SassoonPrimaryType" w:hAnsi="SassoonPrimaryType"/>
                <w:sz w:val="24"/>
                <w:szCs w:val="24"/>
                <w:lang w:val="en-US"/>
              </w:rPr>
              <w:t xml:space="preserve"> </w:t>
            </w:r>
          </w:p>
        </w:tc>
      </w:tr>
    </w:tbl>
    <w:p w14:paraId="71345C47" w14:textId="77777777" w:rsidR="008D4BAC" w:rsidRPr="00CD3308" w:rsidRDefault="008D4BAC" w:rsidP="00CD3308">
      <w:pPr>
        <w:rPr>
          <w:rFonts w:ascii="SassoonPrimaryType" w:hAnsi="SassoonPrimaryType"/>
          <w:sz w:val="24"/>
          <w:szCs w:val="24"/>
        </w:rPr>
      </w:pPr>
    </w:p>
    <w:sectPr w:rsidR="008D4BAC" w:rsidRPr="00CD3308" w:rsidSect="0059374B">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F0EA5" w14:textId="77777777" w:rsidR="006F4CBB" w:rsidRDefault="006F4CBB" w:rsidP="00673A4A">
      <w:pPr>
        <w:spacing w:after="0" w:line="240" w:lineRule="auto"/>
      </w:pPr>
      <w:r>
        <w:separator/>
      </w:r>
    </w:p>
  </w:endnote>
  <w:endnote w:type="continuationSeparator" w:id="0">
    <w:p w14:paraId="6878198B" w14:textId="77777777" w:rsidR="006F4CBB" w:rsidRDefault="006F4CBB" w:rsidP="00673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Type">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3129D" w14:textId="77777777" w:rsidR="006F4CBB" w:rsidRDefault="006F4CBB" w:rsidP="00673A4A">
      <w:pPr>
        <w:spacing w:after="0" w:line="240" w:lineRule="auto"/>
      </w:pPr>
      <w:r>
        <w:separator/>
      </w:r>
    </w:p>
  </w:footnote>
  <w:footnote w:type="continuationSeparator" w:id="0">
    <w:p w14:paraId="02064C6D" w14:textId="77777777" w:rsidR="006F4CBB" w:rsidRDefault="006F4CBB" w:rsidP="00673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50C7D" w14:textId="77777777" w:rsidR="006F4CBB" w:rsidRPr="00D77A16" w:rsidRDefault="006F4CBB" w:rsidP="00D77A16">
    <w:pPr>
      <w:pStyle w:val="Header"/>
      <w:jc w:val="center"/>
      <w:rPr>
        <w:rFonts w:ascii="SassoonPrimaryType" w:hAnsi="SassoonPrimaryType"/>
        <w:b/>
        <w:i/>
        <w:sz w:val="24"/>
        <w:szCs w:val="24"/>
      </w:rPr>
    </w:pPr>
    <w:r w:rsidRPr="00D77A16">
      <w:rPr>
        <w:rFonts w:ascii="SassoonPrimaryType" w:hAnsi="SassoonPrimaryType"/>
        <w:b/>
        <w:i/>
        <w:noProof/>
        <w:sz w:val="24"/>
        <w:szCs w:val="24"/>
      </w:rPr>
      <w:drawing>
        <wp:anchor distT="0" distB="0" distL="114300" distR="114300" simplePos="0" relativeHeight="251659264" behindDoc="1" locked="0" layoutInCell="1" allowOverlap="1" wp14:anchorId="0BEFD094" wp14:editId="0A2175E4">
          <wp:simplePos x="0" y="0"/>
          <wp:positionH relativeFrom="leftMargin">
            <wp:posOffset>619125</wp:posOffset>
          </wp:positionH>
          <wp:positionV relativeFrom="paragraph">
            <wp:posOffset>-172085</wp:posOffset>
          </wp:positionV>
          <wp:extent cx="349874" cy="424543"/>
          <wp:effectExtent l="0" t="0" r="0" b="0"/>
          <wp:wrapTight wrapText="bothSides">
            <wp:wrapPolygon edited="0">
              <wp:start x="0" y="0"/>
              <wp:lineTo x="0" y="20371"/>
              <wp:lineTo x="20029" y="20371"/>
              <wp:lineTo x="20029" y="0"/>
              <wp:lineTo x="0" y="0"/>
            </wp:wrapPolygon>
          </wp:wrapTight>
          <wp:docPr id="1026" name="Picture 2" descr="Support Thomas Jolyffe Primary School when you play Your School Lottery -  Your School Lo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upport Thomas Jolyffe Primary School when you play Your School Lottery -  Your School Lotte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9874" cy="424543"/>
                  </a:xfrm>
                  <a:prstGeom prst="rect">
                    <a:avLst/>
                  </a:prstGeom>
                  <a:noFill/>
                </pic:spPr>
              </pic:pic>
            </a:graphicData>
          </a:graphic>
          <wp14:sizeRelH relativeFrom="page">
            <wp14:pctWidth>0</wp14:pctWidth>
          </wp14:sizeRelH>
          <wp14:sizeRelV relativeFrom="page">
            <wp14:pctHeight>0</wp14:pctHeight>
          </wp14:sizeRelV>
        </wp:anchor>
      </w:drawing>
    </w:r>
    <w:r w:rsidRPr="00D77A16">
      <w:rPr>
        <w:rFonts w:ascii="SassoonPrimaryType" w:hAnsi="SassoonPrimaryType"/>
        <w:b/>
        <w:i/>
        <w:sz w:val="24"/>
        <w:szCs w:val="24"/>
      </w:rPr>
      <w:t>This teaching and learning</w:t>
    </w:r>
    <w:r>
      <w:rPr>
        <w:rFonts w:ascii="SassoonPrimaryType" w:hAnsi="SassoonPrimaryType"/>
        <w:b/>
        <w:i/>
        <w:sz w:val="24"/>
        <w:szCs w:val="24"/>
      </w:rPr>
      <w:t xml:space="preserve"> overview</w:t>
    </w:r>
    <w:r w:rsidRPr="00D77A16">
      <w:rPr>
        <w:rFonts w:ascii="SassoonPrimaryType" w:hAnsi="SassoonPrimaryType"/>
        <w:b/>
        <w:i/>
        <w:sz w:val="24"/>
        <w:szCs w:val="24"/>
      </w:rPr>
      <w:t xml:space="preserve"> is flexible. Staff will review and adapt</w:t>
    </w:r>
    <w:r>
      <w:rPr>
        <w:rFonts w:ascii="SassoonPrimaryType" w:hAnsi="SassoonPrimaryType"/>
        <w:b/>
        <w:i/>
        <w:sz w:val="24"/>
        <w:szCs w:val="24"/>
      </w:rPr>
      <w:t xml:space="preserve"> coverage</w:t>
    </w:r>
    <w:r w:rsidRPr="00D77A16">
      <w:rPr>
        <w:rFonts w:ascii="SassoonPrimaryType" w:hAnsi="SassoonPrimaryType"/>
        <w:b/>
        <w:i/>
        <w:sz w:val="24"/>
        <w:szCs w:val="24"/>
      </w:rPr>
      <w:t xml:space="preserve"> in response to our cohort of children.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303"/>
    <w:multiLevelType w:val="multilevel"/>
    <w:tmpl w:val="02B4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E16B5"/>
    <w:multiLevelType w:val="multilevel"/>
    <w:tmpl w:val="94A29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925F54"/>
    <w:multiLevelType w:val="multilevel"/>
    <w:tmpl w:val="AD4A7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E33748"/>
    <w:multiLevelType w:val="hybridMultilevel"/>
    <w:tmpl w:val="6B6A3DAA"/>
    <w:lvl w:ilvl="0" w:tplc="9E34CD10">
      <w:numFmt w:val="bullet"/>
      <w:lvlText w:val="-"/>
      <w:lvlJc w:val="left"/>
      <w:pPr>
        <w:ind w:left="720" w:hanging="360"/>
      </w:pPr>
      <w:rPr>
        <w:rFonts w:ascii="SassoonPrimaryType" w:eastAsiaTheme="minorHAnsi" w:hAnsi="SassoonPrimaryType"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A3BD3"/>
    <w:multiLevelType w:val="multilevel"/>
    <w:tmpl w:val="76EA5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74B"/>
    <w:rsid w:val="000172FE"/>
    <w:rsid w:val="00133081"/>
    <w:rsid w:val="00153954"/>
    <w:rsid w:val="00160E00"/>
    <w:rsid w:val="001711A4"/>
    <w:rsid w:val="001A0252"/>
    <w:rsid w:val="001C1CDC"/>
    <w:rsid w:val="001C7889"/>
    <w:rsid w:val="0024252A"/>
    <w:rsid w:val="00257CEC"/>
    <w:rsid w:val="002857D0"/>
    <w:rsid w:val="002C0D98"/>
    <w:rsid w:val="002D3D5E"/>
    <w:rsid w:val="003604CA"/>
    <w:rsid w:val="003D1DD4"/>
    <w:rsid w:val="00403CFA"/>
    <w:rsid w:val="00423D2E"/>
    <w:rsid w:val="00424A35"/>
    <w:rsid w:val="004517C5"/>
    <w:rsid w:val="004740B8"/>
    <w:rsid w:val="004E697D"/>
    <w:rsid w:val="00520C18"/>
    <w:rsid w:val="005274B6"/>
    <w:rsid w:val="0059374B"/>
    <w:rsid w:val="005A4227"/>
    <w:rsid w:val="005D1190"/>
    <w:rsid w:val="00673A4A"/>
    <w:rsid w:val="00694765"/>
    <w:rsid w:val="006C3154"/>
    <w:rsid w:val="006E04C7"/>
    <w:rsid w:val="006F4CBB"/>
    <w:rsid w:val="00784615"/>
    <w:rsid w:val="00791FB2"/>
    <w:rsid w:val="00801520"/>
    <w:rsid w:val="00817847"/>
    <w:rsid w:val="00824D50"/>
    <w:rsid w:val="0088108A"/>
    <w:rsid w:val="008A4364"/>
    <w:rsid w:val="008B328C"/>
    <w:rsid w:val="008C458B"/>
    <w:rsid w:val="008D4BAC"/>
    <w:rsid w:val="009111FE"/>
    <w:rsid w:val="00951DC8"/>
    <w:rsid w:val="00964C91"/>
    <w:rsid w:val="00971D63"/>
    <w:rsid w:val="009C7B44"/>
    <w:rsid w:val="009D1D86"/>
    <w:rsid w:val="009F5EBA"/>
    <w:rsid w:val="00A248B2"/>
    <w:rsid w:val="00A756DC"/>
    <w:rsid w:val="00A97554"/>
    <w:rsid w:val="00AA325E"/>
    <w:rsid w:val="00AC76B8"/>
    <w:rsid w:val="00B4571B"/>
    <w:rsid w:val="00B539A4"/>
    <w:rsid w:val="00C145E4"/>
    <w:rsid w:val="00C5531A"/>
    <w:rsid w:val="00C716D6"/>
    <w:rsid w:val="00C778FB"/>
    <w:rsid w:val="00C82780"/>
    <w:rsid w:val="00C97F0B"/>
    <w:rsid w:val="00CA3EA4"/>
    <w:rsid w:val="00CD3308"/>
    <w:rsid w:val="00CF4723"/>
    <w:rsid w:val="00D20019"/>
    <w:rsid w:val="00D248C5"/>
    <w:rsid w:val="00D336D9"/>
    <w:rsid w:val="00D51A4E"/>
    <w:rsid w:val="00D65A3C"/>
    <w:rsid w:val="00D77A16"/>
    <w:rsid w:val="00DA3065"/>
    <w:rsid w:val="00DC2F43"/>
    <w:rsid w:val="00DD791F"/>
    <w:rsid w:val="00DE2647"/>
    <w:rsid w:val="00E13325"/>
    <w:rsid w:val="00EE66CE"/>
    <w:rsid w:val="00F12C4D"/>
    <w:rsid w:val="00F30DDC"/>
    <w:rsid w:val="00F3416D"/>
    <w:rsid w:val="00F47E24"/>
    <w:rsid w:val="00F54B82"/>
    <w:rsid w:val="00F80EE7"/>
    <w:rsid w:val="00FF5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E1C6"/>
  <w15:chartTrackingRefBased/>
  <w15:docId w15:val="{DCF6860A-460A-4150-B5BE-D2FF640D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D98"/>
  </w:style>
  <w:style w:type="paragraph" w:styleId="Footer">
    <w:name w:val="footer"/>
    <w:basedOn w:val="Normal"/>
    <w:link w:val="FooterChar"/>
    <w:uiPriority w:val="99"/>
    <w:unhideWhenUsed/>
    <w:rsid w:val="00673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A4A"/>
  </w:style>
  <w:style w:type="character" w:styleId="Strong">
    <w:name w:val="Strong"/>
    <w:basedOn w:val="DefaultParagraphFont"/>
    <w:uiPriority w:val="22"/>
    <w:qFormat/>
    <w:rsid w:val="00D77A16"/>
    <w:rPr>
      <w:b/>
      <w:bCs/>
    </w:rPr>
  </w:style>
  <w:style w:type="paragraph" w:styleId="NormalWeb">
    <w:name w:val="Normal (Web)"/>
    <w:basedOn w:val="Normal"/>
    <w:uiPriority w:val="99"/>
    <w:semiHidden/>
    <w:unhideWhenUsed/>
    <w:rsid w:val="00D77A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3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345753">
      <w:bodyDiv w:val="1"/>
      <w:marLeft w:val="0"/>
      <w:marRight w:val="0"/>
      <w:marTop w:val="0"/>
      <w:marBottom w:val="0"/>
      <w:divBdr>
        <w:top w:val="none" w:sz="0" w:space="0" w:color="auto"/>
        <w:left w:val="none" w:sz="0" w:space="0" w:color="auto"/>
        <w:bottom w:val="none" w:sz="0" w:space="0" w:color="auto"/>
        <w:right w:val="none" w:sz="0" w:space="0" w:color="auto"/>
      </w:divBdr>
    </w:div>
    <w:div w:id="483204838">
      <w:bodyDiv w:val="1"/>
      <w:marLeft w:val="0"/>
      <w:marRight w:val="0"/>
      <w:marTop w:val="0"/>
      <w:marBottom w:val="0"/>
      <w:divBdr>
        <w:top w:val="none" w:sz="0" w:space="0" w:color="auto"/>
        <w:left w:val="none" w:sz="0" w:space="0" w:color="auto"/>
        <w:bottom w:val="none" w:sz="0" w:space="0" w:color="auto"/>
        <w:right w:val="none" w:sz="0" w:space="0" w:color="auto"/>
      </w:divBdr>
    </w:div>
    <w:div w:id="492140244">
      <w:bodyDiv w:val="1"/>
      <w:marLeft w:val="0"/>
      <w:marRight w:val="0"/>
      <w:marTop w:val="0"/>
      <w:marBottom w:val="0"/>
      <w:divBdr>
        <w:top w:val="none" w:sz="0" w:space="0" w:color="auto"/>
        <w:left w:val="none" w:sz="0" w:space="0" w:color="auto"/>
        <w:bottom w:val="none" w:sz="0" w:space="0" w:color="auto"/>
        <w:right w:val="none" w:sz="0" w:space="0" w:color="auto"/>
      </w:divBdr>
    </w:div>
    <w:div w:id="551696862">
      <w:bodyDiv w:val="1"/>
      <w:marLeft w:val="0"/>
      <w:marRight w:val="0"/>
      <w:marTop w:val="0"/>
      <w:marBottom w:val="0"/>
      <w:divBdr>
        <w:top w:val="none" w:sz="0" w:space="0" w:color="auto"/>
        <w:left w:val="none" w:sz="0" w:space="0" w:color="auto"/>
        <w:bottom w:val="none" w:sz="0" w:space="0" w:color="auto"/>
        <w:right w:val="none" w:sz="0" w:space="0" w:color="auto"/>
      </w:divBdr>
    </w:div>
    <w:div w:id="610356576">
      <w:bodyDiv w:val="1"/>
      <w:marLeft w:val="0"/>
      <w:marRight w:val="0"/>
      <w:marTop w:val="0"/>
      <w:marBottom w:val="0"/>
      <w:divBdr>
        <w:top w:val="none" w:sz="0" w:space="0" w:color="auto"/>
        <w:left w:val="none" w:sz="0" w:space="0" w:color="auto"/>
        <w:bottom w:val="none" w:sz="0" w:space="0" w:color="auto"/>
        <w:right w:val="none" w:sz="0" w:space="0" w:color="auto"/>
      </w:divBdr>
    </w:div>
    <w:div w:id="785276551">
      <w:bodyDiv w:val="1"/>
      <w:marLeft w:val="0"/>
      <w:marRight w:val="0"/>
      <w:marTop w:val="0"/>
      <w:marBottom w:val="0"/>
      <w:divBdr>
        <w:top w:val="none" w:sz="0" w:space="0" w:color="auto"/>
        <w:left w:val="none" w:sz="0" w:space="0" w:color="auto"/>
        <w:bottom w:val="none" w:sz="0" w:space="0" w:color="auto"/>
        <w:right w:val="none" w:sz="0" w:space="0" w:color="auto"/>
      </w:divBdr>
    </w:div>
    <w:div w:id="846215269">
      <w:bodyDiv w:val="1"/>
      <w:marLeft w:val="0"/>
      <w:marRight w:val="0"/>
      <w:marTop w:val="0"/>
      <w:marBottom w:val="0"/>
      <w:divBdr>
        <w:top w:val="none" w:sz="0" w:space="0" w:color="auto"/>
        <w:left w:val="none" w:sz="0" w:space="0" w:color="auto"/>
        <w:bottom w:val="none" w:sz="0" w:space="0" w:color="auto"/>
        <w:right w:val="none" w:sz="0" w:space="0" w:color="auto"/>
      </w:divBdr>
    </w:div>
    <w:div w:id="893389150">
      <w:bodyDiv w:val="1"/>
      <w:marLeft w:val="0"/>
      <w:marRight w:val="0"/>
      <w:marTop w:val="0"/>
      <w:marBottom w:val="0"/>
      <w:divBdr>
        <w:top w:val="none" w:sz="0" w:space="0" w:color="auto"/>
        <w:left w:val="none" w:sz="0" w:space="0" w:color="auto"/>
        <w:bottom w:val="none" w:sz="0" w:space="0" w:color="auto"/>
        <w:right w:val="none" w:sz="0" w:space="0" w:color="auto"/>
      </w:divBdr>
    </w:div>
    <w:div w:id="1613513247">
      <w:bodyDiv w:val="1"/>
      <w:marLeft w:val="0"/>
      <w:marRight w:val="0"/>
      <w:marTop w:val="0"/>
      <w:marBottom w:val="0"/>
      <w:divBdr>
        <w:top w:val="none" w:sz="0" w:space="0" w:color="auto"/>
        <w:left w:val="none" w:sz="0" w:space="0" w:color="auto"/>
        <w:bottom w:val="none" w:sz="0" w:space="0" w:color="auto"/>
        <w:right w:val="none" w:sz="0" w:space="0" w:color="auto"/>
      </w:divBdr>
    </w:div>
    <w:div w:id="1695769753">
      <w:bodyDiv w:val="1"/>
      <w:marLeft w:val="0"/>
      <w:marRight w:val="0"/>
      <w:marTop w:val="0"/>
      <w:marBottom w:val="0"/>
      <w:divBdr>
        <w:top w:val="none" w:sz="0" w:space="0" w:color="auto"/>
        <w:left w:val="none" w:sz="0" w:space="0" w:color="auto"/>
        <w:bottom w:val="none" w:sz="0" w:space="0" w:color="auto"/>
        <w:right w:val="none" w:sz="0" w:space="0" w:color="auto"/>
      </w:divBdr>
    </w:div>
    <w:div w:id="1744722013">
      <w:bodyDiv w:val="1"/>
      <w:marLeft w:val="0"/>
      <w:marRight w:val="0"/>
      <w:marTop w:val="0"/>
      <w:marBottom w:val="0"/>
      <w:divBdr>
        <w:top w:val="none" w:sz="0" w:space="0" w:color="auto"/>
        <w:left w:val="none" w:sz="0" w:space="0" w:color="auto"/>
        <w:bottom w:val="none" w:sz="0" w:space="0" w:color="auto"/>
        <w:right w:val="none" w:sz="0" w:space="0" w:color="auto"/>
      </w:divBdr>
    </w:div>
    <w:div w:id="2104033630">
      <w:bodyDiv w:val="1"/>
      <w:marLeft w:val="0"/>
      <w:marRight w:val="0"/>
      <w:marTop w:val="0"/>
      <w:marBottom w:val="0"/>
      <w:divBdr>
        <w:top w:val="none" w:sz="0" w:space="0" w:color="auto"/>
        <w:left w:val="none" w:sz="0" w:space="0" w:color="auto"/>
        <w:bottom w:val="none" w:sz="0" w:space="0" w:color="auto"/>
        <w:right w:val="none" w:sz="0" w:space="0" w:color="auto"/>
      </w:divBdr>
    </w:div>
    <w:div w:id="212136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SMITH TJP</dc:creator>
  <cp:keywords/>
  <dc:description/>
  <cp:lastModifiedBy>I KASHANI TJP</cp:lastModifiedBy>
  <cp:revision>3</cp:revision>
  <dcterms:created xsi:type="dcterms:W3CDTF">2026-07-14T13:13:00Z</dcterms:created>
  <dcterms:modified xsi:type="dcterms:W3CDTF">2026-07-14T13:16:00Z</dcterms:modified>
</cp:coreProperties>
</file>