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78BC" w:rsidRPr="00562EF1" w:rsidRDefault="00BD06FD">
      <w:pPr>
        <w:rPr>
          <w:rFonts w:ascii="Comic Sans MS" w:hAnsi="Comic Sans MS"/>
          <w:sz w:val="28"/>
          <w:u w:val="single"/>
        </w:rPr>
      </w:pPr>
      <w:r w:rsidRPr="00562EF1">
        <w:rPr>
          <w:rFonts w:ascii="Comic Sans MS" w:hAnsi="Comic Sans MS"/>
          <w:sz w:val="28"/>
          <w:u w:val="single"/>
        </w:rPr>
        <w:t>Early phonic skills activities that you can do at home:</w:t>
      </w:r>
    </w:p>
    <w:tbl>
      <w:tblPr>
        <w:tblStyle w:val="TableGrid"/>
        <w:tblW w:w="9060" w:type="dxa"/>
        <w:tblLook w:val="04A0" w:firstRow="1" w:lastRow="0" w:firstColumn="1" w:lastColumn="0" w:noHBand="0" w:noVBand="1"/>
      </w:tblPr>
      <w:tblGrid>
        <w:gridCol w:w="4530"/>
        <w:gridCol w:w="4530"/>
      </w:tblGrid>
      <w:tr w:rsidR="00BD06FD" w:rsidTr="00085852">
        <w:trPr>
          <w:trHeight w:val="3151"/>
        </w:trPr>
        <w:tc>
          <w:tcPr>
            <w:tcW w:w="4530" w:type="dxa"/>
          </w:tcPr>
          <w:p w:rsidR="00BD06FD" w:rsidRPr="00562EF1" w:rsidRDefault="00BD06FD">
            <w:pPr>
              <w:rPr>
                <w:rFonts w:ascii="Comic Sans MS" w:hAnsi="Comic Sans MS"/>
                <w:sz w:val="24"/>
                <w:u w:val="single"/>
              </w:rPr>
            </w:pPr>
            <w:r w:rsidRPr="00562EF1">
              <w:rPr>
                <w:rFonts w:ascii="Comic Sans MS" w:hAnsi="Comic Sans MS"/>
                <w:sz w:val="24"/>
                <w:u w:val="single"/>
              </w:rPr>
              <w:t>I spy games:</w:t>
            </w:r>
          </w:p>
          <w:p w:rsidR="00BD06FD" w:rsidRPr="00A32710" w:rsidRDefault="00BD06FD" w:rsidP="00BD06FD">
            <w:pPr>
              <w:pStyle w:val="ListParagraph"/>
              <w:numPr>
                <w:ilvl w:val="0"/>
                <w:numId w:val="1"/>
              </w:numPr>
              <w:rPr>
                <w:rFonts w:ascii="Comic Sans MS" w:hAnsi="Comic Sans MS"/>
                <w:sz w:val="24"/>
              </w:rPr>
            </w:pPr>
            <w:r>
              <w:rPr>
                <w:rFonts w:ascii="Comic Sans MS" w:hAnsi="Comic Sans MS"/>
              </w:rPr>
              <w:t xml:space="preserve">Set up a tray </w:t>
            </w:r>
            <w:r w:rsidR="00A32710">
              <w:rPr>
                <w:rFonts w:ascii="Comic Sans MS" w:hAnsi="Comic Sans MS"/>
              </w:rPr>
              <w:t xml:space="preserve">(with some objects in) </w:t>
            </w:r>
            <w:r>
              <w:rPr>
                <w:rFonts w:ascii="Comic Sans MS" w:hAnsi="Comic Sans MS"/>
              </w:rPr>
              <w:t>at home wit</w:t>
            </w:r>
            <w:r w:rsidR="00A32710">
              <w:rPr>
                <w:rFonts w:ascii="Comic Sans MS" w:hAnsi="Comic Sans MS"/>
              </w:rPr>
              <w:t xml:space="preserve">h your child, say the initial sound of an object… see if your child can find that object! </w:t>
            </w:r>
          </w:p>
          <w:p w:rsidR="00A32710" w:rsidRPr="00A32710" w:rsidRDefault="00A32710" w:rsidP="00BD06FD">
            <w:pPr>
              <w:pStyle w:val="ListParagraph"/>
              <w:numPr>
                <w:ilvl w:val="0"/>
                <w:numId w:val="1"/>
              </w:numPr>
              <w:rPr>
                <w:rFonts w:ascii="Comic Sans MS" w:hAnsi="Comic Sans MS"/>
                <w:sz w:val="24"/>
              </w:rPr>
            </w:pPr>
            <w:r>
              <w:rPr>
                <w:rFonts w:ascii="Comic Sans MS" w:hAnsi="Comic Sans MS"/>
              </w:rPr>
              <w:t>Can you play ‘I spy with my little eye’ at home or maybe on a walk?</w:t>
            </w:r>
          </w:p>
          <w:p w:rsidR="00A32710" w:rsidRPr="00A32710" w:rsidRDefault="00A32710" w:rsidP="00A32710">
            <w:pPr>
              <w:ind w:left="360"/>
              <w:rPr>
                <w:rFonts w:ascii="Comic Sans MS" w:hAnsi="Comic Sans MS"/>
                <w:sz w:val="24"/>
              </w:rPr>
            </w:pPr>
          </w:p>
        </w:tc>
        <w:tc>
          <w:tcPr>
            <w:tcW w:w="4530" w:type="dxa"/>
          </w:tcPr>
          <w:p w:rsidR="00BD06FD" w:rsidRDefault="00BD06FD">
            <w:pPr>
              <w:rPr>
                <w:rFonts w:ascii="Comic Sans MS" w:hAnsi="Comic Sans MS"/>
                <w:sz w:val="32"/>
                <w:u w:val="single"/>
              </w:rPr>
            </w:pPr>
            <w:r>
              <w:rPr>
                <w:noProof/>
                <w:lang w:eastAsia="en-GB"/>
              </w:rPr>
              <w:drawing>
                <wp:anchor distT="0" distB="0" distL="114300" distR="114300" simplePos="0" relativeHeight="251659264" behindDoc="0" locked="0" layoutInCell="1" allowOverlap="1" wp14:anchorId="22209EB5" wp14:editId="58755A59">
                  <wp:simplePos x="0" y="0"/>
                  <wp:positionH relativeFrom="column">
                    <wp:posOffset>401955</wp:posOffset>
                  </wp:positionH>
                  <wp:positionV relativeFrom="paragraph">
                    <wp:posOffset>62865</wp:posOffset>
                  </wp:positionV>
                  <wp:extent cx="1962150" cy="1760855"/>
                  <wp:effectExtent l="0" t="0" r="0" b="0"/>
                  <wp:wrapTopAndBottom/>
                  <wp:docPr id="1" name="Picture 1" descr="https://i.pinimg.com/originals/46/de/09/46de092f82f04f525435c14ed0cf07c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pinimg.com/originals/46/de/09/46de092f82f04f525435c14ed0cf07c1.jpg"/>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b="40269"/>
                          <a:stretch/>
                        </pic:blipFill>
                        <pic:spPr bwMode="auto">
                          <a:xfrm>
                            <a:off x="0" y="0"/>
                            <a:ext cx="1962150" cy="17608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BD06FD" w:rsidTr="00085852">
        <w:trPr>
          <w:trHeight w:val="4004"/>
        </w:trPr>
        <w:tc>
          <w:tcPr>
            <w:tcW w:w="4530" w:type="dxa"/>
          </w:tcPr>
          <w:p w:rsidR="00BD06FD" w:rsidRPr="00562EF1" w:rsidRDefault="00A32710">
            <w:pPr>
              <w:rPr>
                <w:rFonts w:ascii="Comic Sans MS" w:hAnsi="Comic Sans MS"/>
                <w:sz w:val="24"/>
                <w:u w:val="single"/>
              </w:rPr>
            </w:pPr>
            <w:r w:rsidRPr="00562EF1">
              <w:rPr>
                <w:rFonts w:ascii="Comic Sans MS" w:hAnsi="Comic Sans MS"/>
                <w:sz w:val="24"/>
                <w:u w:val="single"/>
              </w:rPr>
              <w:t>Rhyming games:</w:t>
            </w:r>
          </w:p>
          <w:p w:rsidR="00A32710" w:rsidRPr="00837D49" w:rsidRDefault="00837D49" w:rsidP="00A32710">
            <w:pPr>
              <w:pStyle w:val="ListParagraph"/>
              <w:numPr>
                <w:ilvl w:val="0"/>
                <w:numId w:val="3"/>
              </w:numPr>
              <w:rPr>
                <w:rFonts w:ascii="Comic Sans MS" w:hAnsi="Comic Sans MS"/>
                <w:sz w:val="24"/>
              </w:rPr>
            </w:pPr>
            <w:r>
              <w:rPr>
                <w:rFonts w:ascii="Comic Sans MS" w:hAnsi="Comic Sans MS"/>
                <w:sz w:val="24"/>
              </w:rPr>
              <w:t xml:space="preserve">Rhyming pairs </w:t>
            </w:r>
            <w:r w:rsidRPr="00837D49">
              <w:rPr>
                <w:rFonts w:ascii="Comic Sans MS" w:hAnsi="Comic Sans MS"/>
                <w:sz w:val="24"/>
              </w:rPr>
              <w:t xml:space="preserve">- </w:t>
            </w:r>
            <w:r w:rsidRPr="00837D49">
              <w:rPr>
                <w:rFonts w:ascii="Comic Sans MS" w:hAnsi="Comic Sans MS"/>
              </w:rPr>
              <w:t>Use pictures or objects with names that rhyme. Take it in turns to turn over 2 cards and keep them if they are a rhyming pair</w:t>
            </w:r>
          </w:p>
          <w:p w:rsidR="00837D49" w:rsidRPr="00B8344A" w:rsidRDefault="00837D49" w:rsidP="00B8344A">
            <w:pPr>
              <w:pStyle w:val="ListParagraph"/>
              <w:numPr>
                <w:ilvl w:val="0"/>
                <w:numId w:val="3"/>
              </w:numPr>
              <w:rPr>
                <w:rFonts w:ascii="Comic Sans MS" w:hAnsi="Comic Sans MS"/>
                <w:sz w:val="24"/>
              </w:rPr>
            </w:pPr>
            <w:r>
              <w:rPr>
                <w:rFonts w:ascii="Comic Sans MS" w:hAnsi="Comic Sans MS"/>
              </w:rPr>
              <w:t xml:space="preserve">Singing rhymes - </w:t>
            </w:r>
            <w:r w:rsidRPr="00837D49">
              <w:rPr>
                <w:rFonts w:ascii="Comic Sans MS" w:hAnsi="Comic Sans MS"/>
              </w:rPr>
              <w:t>Sing and say rhymes together regularly, make the game more active by inventing your own actions to go with the words. Spend time identifying rhyming words in everyday conversation with your child.</w:t>
            </w:r>
          </w:p>
        </w:tc>
        <w:tc>
          <w:tcPr>
            <w:tcW w:w="4530" w:type="dxa"/>
          </w:tcPr>
          <w:p w:rsidR="00BD06FD" w:rsidRDefault="001D435D">
            <w:pPr>
              <w:rPr>
                <w:rFonts w:ascii="Comic Sans MS" w:hAnsi="Comic Sans MS"/>
                <w:sz w:val="32"/>
                <w:u w:val="single"/>
              </w:rPr>
            </w:pPr>
            <w:r>
              <w:rPr>
                <w:noProof/>
                <w:lang w:eastAsia="en-GB"/>
              </w:rPr>
              <w:drawing>
                <wp:anchor distT="0" distB="0" distL="114300" distR="114300" simplePos="0" relativeHeight="251660288" behindDoc="0" locked="0" layoutInCell="1" allowOverlap="1">
                  <wp:simplePos x="0" y="0"/>
                  <wp:positionH relativeFrom="column">
                    <wp:posOffset>380365</wp:posOffset>
                  </wp:positionH>
                  <wp:positionV relativeFrom="paragraph">
                    <wp:posOffset>464185</wp:posOffset>
                  </wp:positionV>
                  <wp:extent cx="1983740" cy="1647825"/>
                  <wp:effectExtent l="0" t="0" r="0" b="9525"/>
                  <wp:wrapTopAndBottom/>
                  <wp:docPr id="2" name="Picture 2" descr="Phonological Awareness Activities for Pre-K and Preschool - PreKind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honological Awareness Activities for Pre-K and Preschool - PreKinders"/>
                          <pic:cNvPicPr>
                            <a:picLocks noChangeAspect="1" noChangeArrowheads="1"/>
                          </pic:cNvPicPr>
                        </pic:nvPicPr>
                        <pic:blipFill rotWithShape="1">
                          <a:blip r:embed="rId6">
                            <a:extLst>
                              <a:ext uri="{28A0092B-C50C-407E-A947-70E740481C1C}">
                                <a14:useLocalDpi xmlns:a14="http://schemas.microsoft.com/office/drawing/2010/main" val="0"/>
                              </a:ext>
                            </a:extLst>
                          </a:blip>
                          <a:srcRect t="37580"/>
                          <a:stretch/>
                        </pic:blipFill>
                        <pic:spPr bwMode="auto">
                          <a:xfrm>
                            <a:off x="0" y="0"/>
                            <a:ext cx="1983740" cy="16478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BD06FD" w:rsidTr="00085852">
        <w:trPr>
          <w:trHeight w:val="2876"/>
        </w:trPr>
        <w:tc>
          <w:tcPr>
            <w:tcW w:w="4530" w:type="dxa"/>
          </w:tcPr>
          <w:p w:rsidR="0033106F" w:rsidRPr="00562EF1" w:rsidRDefault="0033106F" w:rsidP="0033106F">
            <w:pPr>
              <w:rPr>
                <w:rFonts w:ascii="Comic Sans MS" w:hAnsi="Comic Sans MS"/>
                <w:sz w:val="24"/>
                <w:u w:val="single"/>
              </w:rPr>
            </w:pPr>
            <w:r w:rsidRPr="00562EF1">
              <w:rPr>
                <w:rFonts w:ascii="Comic Sans MS" w:hAnsi="Comic Sans MS"/>
                <w:sz w:val="24"/>
                <w:u w:val="single"/>
              </w:rPr>
              <w:t>Alliteration:</w:t>
            </w:r>
          </w:p>
          <w:p w:rsidR="0033106F" w:rsidRPr="0033106F" w:rsidRDefault="0033106F" w:rsidP="0033106F">
            <w:pPr>
              <w:pStyle w:val="Default"/>
              <w:numPr>
                <w:ilvl w:val="0"/>
                <w:numId w:val="10"/>
              </w:numPr>
              <w:rPr>
                <w:sz w:val="20"/>
                <w:szCs w:val="20"/>
              </w:rPr>
            </w:pPr>
            <w:r w:rsidRPr="0033106F">
              <w:rPr>
                <w:sz w:val="22"/>
                <w:szCs w:val="20"/>
              </w:rPr>
              <w:t xml:space="preserve">To the tune of “Polly put the kettle on...” Make up verses together to illustrate alliteration… </w:t>
            </w:r>
            <w:r w:rsidRPr="0033106F">
              <w:rPr>
                <w:b/>
                <w:bCs/>
                <w:sz w:val="22"/>
                <w:szCs w:val="20"/>
              </w:rPr>
              <w:t>P</w:t>
            </w:r>
            <w:r w:rsidRPr="0033106F">
              <w:rPr>
                <w:sz w:val="22"/>
                <w:szCs w:val="20"/>
              </w:rPr>
              <w:t xml:space="preserve">olly </w:t>
            </w:r>
            <w:r w:rsidRPr="0033106F">
              <w:rPr>
                <w:b/>
                <w:bCs/>
                <w:sz w:val="22"/>
                <w:szCs w:val="20"/>
              </w:rPr>
              <w:t>p</w:t>
            </w:r>
            <w:r w:rsidRPr="0033106F">
              <w:rPr>
                <w:sz w:val="22"/>
                <w:szCs w:val="20"/>
              </w:rPr>
              <w:t xml:space="preserve">ut the </w:t>
            </w:r>
            <w:r w:rsidRPr="0033106F">
              <w:rPr>
                <w:b/>
                <w:bCs/>
                <w:sz w:val="22"/>
                <w:szCs w:val="20"/>
              </w:rPr>
              <w:t>P</w:t>
            </w:r>
            <w:r w:rsidRPr="0033106F">
              <w:rPr>
                <w:sz w:val="22"/>
                <w:szCs w:val="20"/>
              </w:rPr>
              <w:t xml:space="preserve">izza in… </w:t>
            </w:r>
            <w:r w:rsidRPr="0033106F">
              <w:rPr>
                <w:b/>
                <w:bCs/>
                <w:sz w:val="22"/>
                <w:szCs w:val="20"/>
              </w:rPr>
              <w:t>S</w:t>
            </w:r>
            <w:r w:rsidRPr="0033106F">
              <w:rPr>
                <w:sz w:val="22"/>
                <w:szCs w:val="20"/>
              </w:rPr>
              <w:t xml:space="preserve">imon </w:t>
            </w:r>
            <w:r w:rsidRPr="0033106F">
              <w:rPr>
                <w:b/>
                <w:bCs/>
                <w:sz w:val="22"/>
                <w:szCs w:val="20"/>
              </w:rPr>
              <w:t>s</w:t>
            </w:r>
            <w:r w:rsidRPr="0033106F">
              <w:rPr>
                <w:sz w:val="22"/>
                <w:szCs w:val="20"/>
              </w:rPr>
              <w:t xml:space="preserve">izzles </w:t>
            </w:r>
            <w:r w:rsidRPr="0033106F">
              <w:rPr>
                <w:b/>
                <w:bCs/>
                <w:sz w:val="22"/>
                <w:szCs w:val="20"/>
              </w:rPr>
              <w:t>s</w:t>
            </w:r>
            <w:r w:rsidRPr="0033106F">
              <w:rPr>
                <w:sz w:val="22"/>
                <w:szCs w:val="20"/>
              </w:rPr>
              <w:t>ausages…</w:t>
            </w:r>
          </w:p>
        </w:tc>
        <w:tc>
          <w:tcPr>
            <w:tcW w:w="4530" w:type="dxa"/>
          </w:tcPr>
          <w:p w:rsidR="00BD06FD" w:rsidRDefault="00D42FD7">
            <w:pPr>
              <w:rPr>
                <w:rFonts w:ascii="Comic Sans MS" w:hAnsi="Comic Sans MS"/>
                <w:sz w:val="32"/>
                <w:u w:val="single"/>
              </w:rPr>
            </w:pPr>
            <w:r>
              <w:rPr>
                <w:noProof/>
                <w:lang w:eastAsia="en-GB"/>
              </w:rPr>
              <w:drawing>
                <wp:anchor distT="0" distB="0" distL="114300" distR="114300" simplePos="0" relativeHeight="251662336" behindDoc="1" locked="0" layoutInCell="1" allowOverlap="1">
                  <wp:simplePos x="0" y="0"/>
                  <wp:positionH relativeFrom="column">
                    <wp:posOffset>475615</wp:posOffset>
                  </wp:positionH>
                  <wp:positionV relativeFrom="paragraph">
                    <wp:posOffset>73025</wp:posOffset>
                  </wp:positionV>
                  <wp:extent cx="1866900" cy="1638300"/>
                  <wp:effectExtent l="0" t="0" r="0" b="0"/>
                  <wp:wrapTight wrapText="bothSides">
                    <wp:wrapPolygon edited="0">
                      <wp:start x="0" y="0"/>
                      <wp:lineTo x="0" y="21349"/>
                      <wp:lineTo x="21380" y="21349"/>
                      <wp:lineTo x="21380" y="0"/>
                      <wp:lineTo x="0" y="0"/>
                    </wp:wrapPolygon>
                  </wp:wrapTight>
                  <wp:docPr id="4" name="Picture 4" descr="Tongue Twister Challenge: Free Flashcard Download - Speech is Beautif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ongue Twister Challenge: Free Flashcard Download - Speech is Beautifu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66900" cy="16383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BD06FD" w:rsidTr="00085852">
        <w:trPr>
          <w:trHeight w:val="2847"/>
        </w:trPr>
        <w:tc>
          <w:tcPr>
            <w:tcW w:w="4530" w:type="dxa"/>
          </w:tcPr>
          <w:p w:rsidR="00BD06FD" w:rsidRPr="00562EF1" w:rsidRDefault="00136F6B">
            <w:pPr>
              <w:rPr>
                <w:rFonts w:ascii="Comic Sans MS" w:hAnsi="Comic Sans MS"/>
                <w:sz w:val="24"/>
                <w:u w:val="single"/>
              </w:rPr>
            </w:pPr>
            <w:r w:rsidRPr="00562EF1">
              <w:rPr>
                <w:rFonts w:ascii="Comic Sans MS" w:hAnsi="Comic Sans MS"/>
                <w:sz w:val="24"/>
                <w:u w:val="single"/>
              </w:rPr>
              <w:t>Rhythm:</w:t>
            </w:r>
          </w:p>
          <w:p w:rsidR="00136F6B" w:rsidRPr="00562EF1" w:rsidRDefault="00136F6B" w:rsidP="00085852">
            <w:pPr>
              <w:pStyle w:val="ListParagraph"/>
              <w:numPr>
                <w:ilvl w:val="0"/>
                <w:numId w:val="10"/>
              </w:numPr>
              <w:rPr>
                <w:rFonts w:ascii="Comic Sans MS" w:hAnsi="Comic Sans MS"/>
                <w:sz w:val="24"/>
              </w:rPr>
            </w:pPr>
            <w:r w:rsidRPr="00085852">
              <w:rPr>
                <w:rFonts w:ascii="Comic Sans MS" w:hAnsi="Comic Sans MS"/>
              </w:rPr>
              <w:t xml:space="preserve">Can your child clap </w:t>
            </w:r>
            <w:r w:rsidR="00085852" w:rsidRPr="00085852">
              <w:rPr>
                <w:rFonts w:ascii="Comic Sans MS" w:hAnsi="Comic Sans MS"/>
              </w:rPr>
              <w:t xml:space="preserve">out the amount of syllables in different words? </w:t>
            </w:r>
          </w:p>
          <w:p w:rsidR="00562EF1" w:rsidRPr="00136F6B" w:rsidRDefault="00562EF1" w:rsidP="00085852">
            <w:pPr>
              <w:pStyle w:val="ListParagraph"/>
              <w:numPr>
                <w:ilvl w:val="0"/>
                <w:numId w:val="10"/>
              </w:numPr>
              <w:rPr>
                <w:rFonts w:ascii="Comic Sans MS" w:hAnsi="Comic Sans MS"/>
                <w:sz w:val="24"/>
              </w:rPr>
            </w:pPr>
            <w:r>
              <w:rPr>
                <w:rFonts w:ascii="Comic Sans MS" w:hAnsi="Comic Sans MS"/>
              </w:rPr>
              <w:t>Can your child clap out the amount of syllables in their name?</w:t>
            </w:r>
          </w:p>
        </w:tc>
        <w:tc>
          <w:tcPr>
            <w:tcW w:w="4530" w:type="dxa"/>
          </w:tcPr>
          <w:p w:rsidR="00BD06FD" w:rsidRDefault="00136F6B">
            <w:pPr>
              <w:rPr>
                <w:rFonts w:ascii="Comic Sans MS" w:hAnsi="Comic Sans MS"/>
                <w:sz w:val="32"/>
                <w:u w:val="single"/>
              </w:rPr>
            </w:pPr>
            <w:r>
              <w:rPr>
                <w:noProof/>
                <w:lang w:eastAsia="en-GB"/>
              </w:rPr>
              <w:drawing>
                <wp:anchor distT="0" distB="0" distL="114300" distR="114300" simplePos="0" relativeHeight="251661312" behindDoc="1" locked="0" layoutInCell="1" allowOverlap="1">
                  <wp:simplePos x="0" y="0"/>
                  <wp:positionH relativeFrom="column">
                    <wp:posOffset>475615</wp:posOffset>
                  </wp:positionH>
                  <wp:positionV relativeFrom="paragraph">
                    <wp:posOffset>80645</wp:posOffset>
                  </wp:positionV>
                  <wp:extent cx="1917700" cy="1638300"/>
                  <wp:effectExtent l="0" t="0" r="6350" b="0"/>
                  <wp:wrapTight wrapText="bothSides">
                    <wp:wrapPolygon edited="0">
                      <wp:start x="0" y="0"/>
                      <wp:lineTo x="0" y="21349"/>
                      <wp:lineTo x="21457" y="21349"/>
                      <wp:lineTo x="21457" y="0"/>
                      <wp:lineTo x="0" y="0"/>
                    </wp:wrapPolygon>
                  </wp:wrapTight>
                  <wp:docPr id="3" name="Picture 3" descr="Print these free syllable cards and use them in a variety of syllable activities for kids in preschool and kindergarten! Better than worksheets! #syllables #preschool #kindergart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int these free syllable cards and use them in a variety of syllable activities for kids in preschool and kindergarten! Better than worksheets! #syllables #preschool #kindergarten"/>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35909"/>
                          <a:stretch/>
                        </pic:blipFill>
                        <pic:spPr bwMode="auto">
                          <a:xfrm>
                            <a:off x="0" y="0"/>
                            <a:ext cx="1917700" cy="16383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BD06FD" w:rsidTr="00085852">
        <w:trPr>
          <w:trHeight w:val="3226"/>
        </w:trPr>
        <w:tc>
          <w:tcPr>
            <w:tcW w:w="4530" w:type="dxa"/>
          </w:tcPr>
          <w:p w:rsidR="00BD06FD" w:rsidRPr="00562EF1" w:rsidRDefault="00136F6B">
            <w:pPr>
              <w:rPr>
                <w:rFonts w:ascii="Comic Sans MS" w:hAnsi="Comic Sans MS"/>
                <w:sz w:val="24"/>
                <w:u w:val="single"/>
              </w:rPr>
            </w:pPr>
            <w:r w:rsidRPr="00562EF1">
              <w:rPr>
                <w:rFonts w:ascii="Comic Sans MS" w:hAnsi="Comic Sans MS"/>
                <w:sz w:val="24"/>
                <w:u w:val="single"/>
              </w:rPr>
              <w:lastRenderedPageBreak/>
              <w:t>Stories and Poems:</w:t>
            </w:r>
          </w:p>
          <w:p w:rsidR="00D42FD7" w:rsidRPr="00D42FD7" w:rsidRDefault="00D42FD7" w:rsidP="00D42FD7">
            <w:pPr>
              <w:pStyle w:val="ListParagraph"/>
              <w:numPr>
                <w:ilvl w:val="0"/>
                <w:numId w:val="10"/>
              </w:numPr>
              <w:rPr>
                <w:rFonts w:ascii="Comic Sans MS" w:hAnsi="Comic Sans MS"/>
                <w:sz w:val="24"/>
                <w:szCs w:val="24"/>
              </w:rPr>
            </w:pPr>
            <w:r w:rsidRPr="00085852">
              <w:rPr>
                <w:rFonts w:ascii="Comic Sans MS" w:hAnsi="Comic Sans MS"/>
                <w:szCs w:val="24"/>
              </w:rPr>
              <w:t xml:space="preserve">See if you child can join in with repeated </w:t>
            </w:r>
            <w:r w:rsidR="00085852" w:rsidRPr="00085852">
              <w:rPr>
                <w:rFonts w:ascii="Comic Sans MS" w:hAnsi="Comic Sans MS"/>
                <w:szCs w:val="24"/>
              </w:rPr>
              <w:t>phrases</w:t>
            </w:r>
            <w:r w:rsidR="00562EF1">
              <w:rPr>
                <w:rFonts w:ascii="Comic Sans MS" w:hAnsi="Comic Sans MS"/>
                <w:szCs w:val="24"/>
              </w:rPr>
              <w:t xml:space="preserve"> and words</w:t>
            </w:r>
            <w:bookmarkStart w:id="0" w:name="_GoBack"/>
            <w:bookmarkEnd w:id="0"/>
            <w:r w:rsidRPr="00085852">
              <w:rPr>
                <w:rFonts w:ascii="Comic Sans MS" w:hAnsi="Comic Sans MS"/>
                <w:szCs w:val="24"/>
              </w:rPr>
              <w:t xml:space="preserve"> in traditional tales.</w:t>
            </w:r>
          </w:p>
        </w:tc>
        <w:tc>
          <w:tcPr>
            <w:tcW w:w="4530" w:type="dxa"/>
          </w:tcPr>
          <w:p w:rsidR="00BD06FD" w:rsidRDefault="00D42FD7">
            <w:pPr>
              <w:rPr>
                <w:rFonts w:ascii="Comic Sans MS" w:hAnsi="Comic Sans MS"/>
                <w:sz w:val="32"/>
                <w:u w:val="single"/>
              </w:rPr>
            </w:pPr>
            <w:r>
              <w:rPr>
                <w:noProof/>
                <w:lang w:eastAsia="en-GB"/>
              </w:rPr>
              <w:drawing>
                <wp:anchor distT="0" distB="0" distL="114300" distR="114300" simplePos="0" relativeHeight="251663360" behindDoc="0" locked="0" layoutInCell="1" allowOverlap="1">
                  <wp:simplePos x="0" y="0"/>
                  <wp:positionH relativeFrom="column">
                    <wp:posOffset>522605</wp:posOffset>
                  </wp:positionH>
                  <wp:positionV relativeFrom="paragraph">
                    <wp:posOffset>212725</wp:posOffset>
                  </wp:positionV>
                  <wp:extent cx="1685925" cy="1704975"/>
                  <wp:effectExtent l="0" t="0" r="9525" b="9525"/>
                  <wp:wrapTopAndBottom/>
                  <wp:docPr id="5" name="Picture 5" descr="A fun set of printable puppets to inspire your child's storytelling! Who doesn't love the classic story of The Three Little Pi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fun set of printable puppets to inspire your child's storytelling! Who doesn't love the classic story of The Three Little Pigs!"/>
                          <pic:cNvPicPr>
                            <a:picLocks noChangeAspect="1" noChangeArrowheads="1"/>
                          </pic:cNvPicPr>
                        </pic:nvPicPr>
                        <pic:blipFill rotWithShape="1">
                          <a:blip r:embed="rId9">
                            <a:extLst>
                              <a:ext uri="{28A0092B-C50C-407E-A947-70E740481C1C}">
                                <a14:useLocalDpi xmlns:a14="http://schemas.microsoft.com/office/drawing/2010/main" val="0"/>
                              </a:ext>
                            </a:extLst>
                          </a:blip>
                          <a:srcRect b="18644"/>
                          <a:stretch/>
                        </pic:blipFill>
                        <pic:spPr bwMode="auto">
                          <a:xfrm>
                            <a:off x="0" y="0"/>
                            <a:ext cx="1685925" cy="17049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bl>
    <w:p w:rsidR="00BD06FD" w:rsidRDefault="00BD06FD">
      <w:pPr>
        <w:rPr>
          <w:noProof/>
          <w:lang w:eastAsia="en-GB"/>
        </w:rPr>
      </w:pPr>
    </w:p>
    <w:p w:rsidR="00562EF1" w:rsidRPr="00BD06FD" w:rsidRDefault="00562EF1">
      <w:pPr>
        <w:rPr>
          <w:rFonts w:ascii="Comic Sans MS" w:hAnsi="Comic Sans MS"/>
          <w:sz w:val="32"/>
          <w:u w:val="single"/>
        </w:rPr>
      </w:pPr>
    </w:p>
    <w:sectPr w:rsidR="00562EF1" w:rsidRPr="00BD06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altName w:val="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B23CC"/>
    <w:multiLevelType w:val="hybridMultilevel"/>
    <w:tmpl w:val="27F42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CD538E"/>
    <w:multiLevelType w:val="hybridMultilevel"/>
    <w:tmpl w:val="75B292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F5679D"/>
    <w:multiLevelType w:val="hybridMultilevel"/>
    <w:tmpl w:val="81787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AB5CB1"/>
    <w:multiLevelType w:val="hybridMultilevel"/>
    <w:tmpl w:val="9EAE1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4D0E1C"/>
    <w:multiLevelType w:val="hybridMultilevel"/>
    <w:tmpl w:val="15DAB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1F21E6"/>
    <w:multiLevelType w:val="hybridMultilevel"/>
    <w:tmpl w:val="3BF45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CD7690"/>
    <w:multiLevelType w:val="hybridMultilevel"/>
    <w:tmpl w:val="70FC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522EC7"/>
    <w:multiLevelType w:val="hybridMultilevel"/>
    <w:tmpl w:val="A0381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F636E5"/>
    <w:multiLevelType w:val="hybridMultilevel"/>
    <w:tmpl w:val="7A50B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C20760"/>
    <w:multiLevelType w:val="hybridMultilevel"/>
    <w:tmpl w:val="549EA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4"/>
  </w:num>
  <w:num w:numId="4">
    <w:abstractNumId w:val="7"/>
  </w:num>
  <w:num w:numId="5">
    <w:abstractNumId w:val="3"/>
  </w:num>
  <w:num w:numId="6">
    <w:abstractNumId w:val="6"/>
  </w:num>
  <w:num w:numId="7">
    <w:abstractNumId w:val="8"/>
  </w:num>
  <w:num w:numId="8">
    <w:abstractNumId w:val="0"/>
  </w:num>
  <w:num w:numId="9">
    <w:abstractNumId w:val="1"/>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06FD"/>
    <w:rsid w:val="00085852"/>
    <w:rsid w:val="000E78BC"/>
    <w:rsid w:val="00136F6B"/>
    <w:rsid w:val="001D435D"/>
    <w:rsid w:val="0033106F"/>
    <w:rsid w:val="00562EF1"/>
    <w:rsid w:val="00837D49"/>
    <w:rsid w:val="00A32710"/>
    <w:rsid w:val="00B8344A"/>
    <w:rsid w:val="00BD06FD"/>
    <w:rsid w:val="00D42F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3B27D"/>
  <w15:chartTrackingRefBased/>
  <w15:docId w15:val="{8C75E630-A86B-4C90-AC5A-543F5F43E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D06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D06FD"/>
    <w:pPr>
      <w:ind w:left="720"/>
      <w:contextualSpacing/>
    </w:pPr>
  </w:style>
  <w:style w:type="paragraph" w:customStyle="1" w:styleId="Default">
    <w:name w:val="Default"/>
    <w:rsid w:val="0033106F"/>
    <w:pPr>
      <w:autoSpaceDE w:val="0"/>
      <w:autoSpaceDN w:val="0"/>
      <w:adjustRightInd w:val="0"/>
      <w:spacing w:after="0" w:line="240" w:lineRule="auto"/>
    </w:pPr>
    <w:rPr>
      <w:rFonts w:ascii="Comic Sans MS" w:hAnsi="Comic Sans MS" w:cs="Comic Sans MS"/>
      <w:color w:val="000000"/>
      <w:sz w:val="24"/>
      <w:szCs w:val="24"/>
    </w:rPr>
  </w:style>
  <w:style w:type="character" w:styleId="Hyperlink">
    <w:name w:val="Hyperlink"/>
    <w:basedOn w:val="DefaultParagraphFont"/>
    <w:uiPriority w:val="99"/>
    <w:semiHidden/>
    <w:unhideWhenUsed/>
    <w:rsid w:val="00562EF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TotalTime>
  <Pages>2</Pages>
  <Words>158</Words>
  <Characters>907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1063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 KASHANI TJP</dc:creator>
  <cp:keywords/>
  <dc:description/>
  <cp:lastModifiedBy>I KASHANI TJP</cp:lastModifiedBy>
  <cp:revision>5</cp:revision>
  <dcterms:created xsi:type="dcterms:W3CDTF">2020-04-24T14:52:00Z</dcterms:created>
  <dcterms:modified xsi:type="dcterms:W3CDTF">2020-04-25T21:36:00Z</dcterms:modified>
</cp:coreProperties>
</file>